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BB" w:rsidRDefault="00A36487">
      <w:pPr>
        <w:rPr>
          <w:rFonts w:asciiTheme="minorEastAsia" w:hAnsiTheme="minorEastAsia"/>
          <w:b/>
          <w:sz w:val="24"/>
        </w:rPr>
      </w:pPr>
      <w:r w:rsidRPr="00A36487">
        <w:rPr>
          <w:rFonts w:asciiTheme="minorEastAsia" w:hAnsiTheme="minorEastAsia"/>
          <w:b/>
          <w:sz w:val="24"/>
        </w:rPr>
        <w:t>附件</w:t>
      </w:r>
      <w:r w:rsidRPr="00A36487">
        <w:rPr>
          <w:rFonts w:asciiTheme="minorEastAsia" w:hAnsiTheme="minorEastAsia" w:hint="eastAsia"/>
          <w:b/>
          <w:sz w:val="24"/>
        </w:rPr>
        <w:t>1 调研设备清单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1845"/>
        <w:gridCol w:w="1230"/>
        <w:gridCol w:w="1230"/>
        <w:gridCol w:w="5534"/>
        <w:gridCol w:w="1383"/>
        <w:gridCol w:w="2030"/>
      </w:tblGrid>
      <w:tr w:rsidR="00C41AF8" w:rsidRPr="00A36487" w:rsidTr="00C41AF8">
        <w:trPr>
          <w:trHeight w:val="494"/>
        </w:trPr>
        <w:tc>
          <w:tcPr>
            <w:tcW w:w="325" w:type="pct"/>
            <w:shd w:val="clear" w:color="auto" w:fill="auto"/>
            <w:vAlign w:val="center"/>
            <w:hideMark/>
          </w:tcPr>
          <w:p w:rsidR="00C41AF8" w:rsidRPr="00A36487" w:rsidRDefault="00C41AF8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C41AF8" w:rsidRPr="00A36487" w:rsidRDefault="00C41AF8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41AF8" w:rsidRDefault="00C41AF8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单价限价</w:t>
            </w:r>
          </w:p>
          <w:p w:rsidR="00C41AF8" w:rsidRPr="00A36487" w:rsidRDefault="00C41AF8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41AF8" w:rsidRDefault="00C41AF8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数量</w:t>
            </w:r>
          </w:p>
          <w:p w:rsidR="00C41AF8" w:rsidRPr="00A36487" w:rsidRDefault="00C41AF8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（台/套）</w:t>
            </w:r>
          </w:p>
        </w:tc>
        <w:tc>
          <w:tcPr>
            <w:tcW w:w="1952" w:type="pct"/>
            <w:shd w:val="clear" w:color="auto" w:fill="auto"/>
            <w:vAlign w:val="center"/>
            <w:hideMark/>
          </w:tcPr>
          <w:p w:rsidR="00C41AF8" w:rsidRPr="00A36487" w:rsidRDefault="00C41AF8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简要配置需求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C41AF8" w:rsidRPr="00A36487" w:rsidRDefault="00C41AF8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售后年限要求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C41AF8" w:rsidRPr="00A36487" w:rsidRDefault="00C41AF8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41AF8" w:rsidRPr="00A36487" w:rsidTr="00343395">
        <w:trPr>
          <w:trHeight w:val="740"/>
        </w:trPr>
        <w:tc>
          <w:tcPr>
            <w:tcW w:w="325" w:type="pct"/>
            <w:shd w:val="clear" w:color="auto" w:fill="auto"/>
            <w:vAlign w:val="center"/>
            <w:hideMark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106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C41AF8" w:rsidRPr="0010634A" w:rsidRDefault="00C41AF8" w:rsidP="00C41AF8">
            <w:pPr>
              <w:jc w:val="center"/>
              <w:rPr>
                <w:rFonts w:hint="eastAsia"/>
              </w:rPr>
            </w:pPr>
            <w:r w:rsidRPr="0010634A">
              <w:rPr>
                <w:rFonts w:hint="eastAsia"/>
              </w:rPr>
              <w:t>新生儿转运暖箱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2 </w:t>
            </w:r>
          </w:p>
        </w:tc>
        <w:tc>
          <w:tcPr>
            <w:tcW w:w="1952" w:type="pct"/>
            <w:shd w:val="clear" w:color="auto" w:fill="auto"/>
            <w:vAlign w:val="center"/>
            <w:hideMark/>
          </w:tcPr>
          <w:p w:rsidR="00C41AF8" w:rsidRPr="00C41AF8" w:rsidRDefault="00C41AF8">
            <w:pPr>
              <w:jc w:val="center"/>
            </w:pPr>
            <w:r w:rsidRPr="00C41AF8">
              <w:rPr>
                <w:rFonts w:hint="eastAsia"/>
              </w:rPr>
              <w:t>包含箱体、婴儿固定带、氧气瓶、皮肤温度传感器、脉搏血氧传感器、传感器延长线、</w:t>
            </w:r>
            <w:r w:rsidRPr="00C41AF8">
              <w:rPr>
                <w:rFonts w:hint="eastAsia"/>
              </w:rPr>
              <w:t xml:space="preserve"> </w:t>
            </w:r>
            <w:r w:rsidRPr="00C41AF8">
              <w:rPr>
                <w:rFonts w:hint="eastAsia"/>
              </w:rPr>
              <w:t>转运床垫、外置加湿杯、锂电池、空气净化材料、直流供电电源线、交流供电电源线、电动转运担架推车、空气压缩机、</w:t>
            </w:r>
            <w:r w:rsidRPr="00C41AF8">
              <w:rPr>
                <w:rFonts w:hint="eastAsia"/>
              </w:rPr>
              <w:t>UPS</w:t>
            </w:r>
            <w:r w:rsidRPr="00C41AF8">
              <w:rPr>
                <w:rFonts w:hint="eastAsia"/>
              </w:rPr>
              <w:t>电源等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C41AF8" w:rsidRPr="00A36487" w:rsidRDefault="00C41AF8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0" w:name="OLE_LINK1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  <w:bookmarkEnd w:id="0"/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C41AF8" w:rsidRPr="00C41AF8" w:rsidRDefault="00C41AF8">
            <w:pPr>
              <w:jc w:val="center"/>
            </w:pPr>
            <w:r w:rsidRPr="00C41AF8">
              <w:rPr>
                <w:rFonts w:hint="eastAsia"/>
              </w:rPr>
              <w:t>危重新生儿安全转运</w:t>
            </w:r>
          </w:p>
        </w:tc>
      </w:tr>
      <w:tr w:rsidR="00C41AF8" w:rsidRPr="00A36487" w:rsidTr="00343395">
        <w:trPr>
          <w:trHeight w:val="740"/>
        </w:trPr>
        <w:tc>
          <w:tcPr>
            <w:tcW w:w="325" w:type="pct"/>
            <w:shd w:val="clear" w:color="auto" w:fill="auto"/>
            <w:vAlign w:val="center"/>
            <w:hideMark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107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C41AF8" w:rsidRPr="0010634A" w:rsidRDefault="00C41AF8" w:rsidP="00C41AF8">
            <w:pPr>
              <w:jc w:val="center"/>
              <w:rPr>
                <w:rFonts w:hint="eastAsia"/>
              </w:rPr>
            </w:pPr>
            <w:r w:rsidRPr="0010634A">
              <w:rPr>
                <w:rFonts w:hint="eastAsia"/>
              </w:rPr>
              <w:t>胎心监护系统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26.7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1 </w:t>
            </w:r>
          </w:p>
        </w:tc>
        <w:tc>
          <w:tcPr>
            <w:tcW w:w="1952" w:type="pct"/>
            <w:shd w:val="clear" w:color="auto" w:fill="auto"/>
            <w:vAlign w:val="center"/>
            <w:hideMark/>
          </w:tcPr>
          <w:p w:rsidR="00C41AF8" w:rsidRPr="00C41AF8" w:rsidRDefault="00C41AF8">
            <w:pPr>
              <w:jc w:val="center"/>
            </w:pPr>
            <w:r w:rsidRPr="00C41AF8">
              <w:rPr>
                <w:rFonts w:hint="eastAsia"/>
              </w:rPr>
              <w:t>含中央监护系统、单胎胎儿监护仪、多胎胎儿监护仪等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C41AF8" w:rsidRPr="00A36487" w:rsidRDefault="00C41AF8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C41AF8" w:rsidRPr="00C41AF8" w:rsidRDefault="00C41AF8">
            <w:pPr>
              <w:jc w:val="center"/>
            </w:pPr>
            <w:r w:rsidRPr="00C41AF8">
              <w:rPr>
                <w:rFonts w:hint="eastAsia"/>
              </w:rPr>
              <w:t>1</w:t>
            </w:r>
            <w:r w:rsidRPr="00C41AF8">
              <w:rPr>
                <w:rFonts w:hint="eastAsia"/>
              </w:rPr>
              <w:t>拖</w:t>
            </w:r>
            <w:r w:rsidRPr="00C41AF8">
              <w:rPr>
                <w:rFonts w:hint="eastAsia"/>
              </w:rPr>
              <w:t>7</w:t>
            </w:r>
          </w:p>
        </w:tc>
      </w:tr>
      <w:tr w:rsidR="00C41AF8" w:rsidRPr="00A36487" w:rsidTr="00343395">
        <w:trPr>
          <w:trHeight w:val="287"/>
        </w:trPr>
        <w:tc>
          <w:tcPr>
            <w:tcW w:w="325" w:type="pct"/>
            <w:shd w:val="clear" w:color="auto" w:fill="auto"/>
            <w:vAlign w:val="center"/>
            <w:hideMark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108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C41AF8" w:rsidRPr="0010634A" w:rsidRDefault="00C41AF8" w:rsidP="00C41AF8">
            <w:pPr>
              <w:jc w:val="center"/>
              <w:rPr>
                <w:rFonts w:hint="eastAsia"/>
              </w:rPr>
            </w:pPr>
            <w:proofErr w:type="gramStart"/>
            <w:r w:rsidRPr="0010634A">
              <w:rPr>
                <w:rFonts w:hint="eastAsia"/>
              </w:rPr>
              <w:t>孕</w:t>
            </w:r>
            <w:proofErr w:type="gramEnd"/>
            <w:r w:rsidRPr="0010634A">
              <w:rPr>
                <w:rFonts w:hint="eastAsia"/>
              </w:rPr>
              <w:t>产妇体征遥测系统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17.5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1 </w:t>
            </w:r>
          </w:p>
        </w:tc>
        <w:tc>
          <w:tcPr>
            <w:tcW w:w="1952" w:type="pct"/>
            <w:shd w:val="clear" w:color="auto" w:fill="auto"/>
            <w:vAlign w:val="center"/>
            <w:hideMark/>
          </w:tcPr>
          <w:p w:rsidR="00C41AF8" w:rsidRPr="00C41AF8" w:rsidRDefault="00C41AF8">
            <w:pPr>
              <w:jc w:val="center"/>
            </w:pPr>
            <w:r w:rsidRPr="00C41AF8">
              <w:rPr>
                <w:rFonts w:hint="eastAsia"/>
              </w:rPr>
              <w:t>含中央监护系统、遥测监护仪主机、心电导联线、血氧传感器、血压袖带及气管延长管、锂电池、电池充电站等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C41AF8" w:rsidRPr="00A36487" w:rsidRDefault="00C41AF8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C41AF8" w:rsidRPr="00C41AF8" w:rsidRDefault="00C41AF8">
            <w:pPr>
              <w:jc w:val="center"/>
            </w:pPr>
            <w:r w:rsidRPr="00C41AF8">
              <w:rPr>
                <w:rFonts w:hint="eastAsia"/>
              </w:rPr>
              <w:t>1</w:t>
            </w:r>
            <w:r w:rsidRPr="00C41AF8">
              <w:rPr>
                <w:rFonts w:hint="eastAsia"/>
              </w:rPr>
              <w:t>拖</w:t>
            </w:r>
            <w:r w:rsidRPr="00C41AF8">
              <w:rPr>
                <w:rFonts w:hint="eastAsia"/>
              </w:rPr>
              <w:t>6</w:t>
            </w:r>
          </w:p>
        </w:tc>
      </w:tr>
      <w:tr w:rsidR="00C41AF8" w:rsidRPr="00A36487" w:rsidTr="00343395">
        <w:trPr>
          <w:trHeight w:val="740"/>
        </w:trPr>
        <w:tc>
          <w:tcPr>
            <w:tcW w:w="325" w:type="pct"/>
            <w:shd w:val="clear" w:color="auto" w:fill="auto"/>
            <w:vAlign w:val="center"/>
            <w:hideMark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109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C41AF8" w:rsidRPr="0010634A" w:rsidRDefault="00C41AF8" w:rsidP="00C41AF8">
            <w:pPr>
              <w:jc w:val="center"/>
              <w:rPr>
                <w:rFonts w:hint="eastAsia"/>
              </w:rPr>
            </w:pPr>
            <w:r w:rsidRPr="0010634A">
              <w:rPr>
                <w:rFonts w:hint="eastAsia"/>
              </w:rPr>
              <w:t>中央监护系统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79.2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1 </w:t>
            </w:r>
          </w:p>
        </w:tc>
        <w:tc>
          <w:tcPr>
            <w:tcW w:w="1952" w:type="pct"/>
            <w:shd w:val="clear" w:color="auto" w:fill="auto"/>
            <w:vAlign w:val="center"/>
            <w:hideMark/>
          </w:tcPr>
          <w:p w:rsidR="00C41AF8" w:rsidRPr="00C41AF8" w:rsidRDefault="00C41AF8">
            <w:pPr>
              <w:jc w:val="center"/>
            </w:pPr>
            <w:r w:rsidRPr="00C41AF8">
              <w:rPr>
                <w:rFonts w:hint="eastAsia"/>
              </w:rPr>
              <w:t>每套系统包括中央站一</w:t>
            </w:r>
            <w:bookmarkStart w:id="1" w:name="_GoBack"/>
            <w:bookmarkEnd w:id="1"/>
            <w:r w:rsidRPr="00C41AF8">
              <w:rPr>
                <w:rFonts w:hint="eastAsia"/>
              </w:rPr>
              <w:t>套，每台监护包含基础模块（心电、血氧、血压、呼吸、脉搏、心率）、包含但不限于</w:t>
            </w:r>
            <w:proofErr w:type="gramStart"/>
            <w:r w:rsidRPr="00C41AF8">
              <w:rPr>
                <w:rFonts w:hint="eastAsia"/>
              </w:rPr>
              <w:t>有创压等</w:t>
            </w:r>
            <w:proofErr w:type="gramEnd"/>
            <w:r w:rsidRPr="00C41AF8">
              <w:rPr>
                <w:rFonts w:hint="eastAsia"/>
              </w:rPr>
              <w:t>模块，插件式，支持后期增配模块。每台设备</w:t>
            </w:r>
            <w:proofErr w:type="gramStart"/>
            <w:r w:rsidRPr="00C41AF8">
              <w:rPr>
                <w:rFonts w:hint="eastAsia"/>
              </w:rPr>
              <w:t>标配固定</w:t>
            </w:r>
            <w:proofErr w:type="gramEnd"/>
            <w:r w:rsidRPr="00C41AF8">
              <w:rPr>
                <w:rFonts w:hint="eastAsia"/>
              </w:rPr>
              <w:t>支臂或者台车。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C41AF8" w:rsidRPr="00A36487" w:rsidRDefault="00C41AF8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C41AF8" w:rsidRPr="00C41AF8" w:rsidRDefault="00C41AF8">
            <w:pPr>
              <w:jc w:val="center"/>
            </w:pPr>
            <w:r w:rsidRPr="00C41AF8">
              <w:rPr>
                <w:rFonts w:hint="eastAsia"/>
              </w:rPr>
              <w:t>中档，一拖十六，配置</w:t>
            </w:r>
            <w:r w:rsidRPr="00C41AF8">
              <w:rPr>
                <w:rFonts w:hint="eastAsia"/>
              </w:rPr>
              <w:t>2</w:t>
            </w:r>
            <w:r w:rsidRPr="00C41AF8">
              <w:rPr>
                <w:rFonts w:hint="eastAsia"/>
              </w:rPr>
              <w:t>个</w:t>
            </w:r>
            <w:proofErr w:type="spellStart"/>
            <w:r w:rsidRPr="00C41AF8">
              <w:rPr>
                <w:rFonts w:hint="eastAsia"/>
              </w:rPr>
              <w:t>Picco</w:t>
            </w:r>
            <w:proofErr w:type="spellEnd"/>
            <w:r w:rsidRPr="00C41AF8">
              <w:rPr>
                <w:rFonts w:hint="eastAsia"/>
              </w:rPr>
              <w:t>模块</w:t>
            </w:r>
          </w:p>
        </w:tc>
      </w:tr>
      <w:tr w:rsidR="00C41AF8" w:rsidRPr="00A36487" w:rsidTr="00343395">
        <w:trPr>
          <w:trHeight w:val="740"/>
        </w:trPr>
        <w:tc>
          <w:tcPr>
            <w:tcW w:w="325" w:type="pct"/>
            <w:shd w:val="clear" w:color="auto" w:fill="auto"/>
            <w:vAlign w:val="center"/>
          </w:tcPr>
          <w:p w:rsidR="00C41AF8" w:rsidRDefault="00C41AF8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110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41AF8" w:rsidRDefault="00C41AF8" w:rsidP="00C41AF8">
            <w:pPr>
              <w:jc w:val="center"/>
            </w:pPr>
            <w:r w:rsidRPr="0010634A">
              <w:rPr>
                <w:rFonts w:hint="eastAsia"/>
              </w:rPr>
              <w:t>无创呼吸机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14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41AF8" w:rsidRDefault="00C41AF8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C41AF8" w:rsidRPr="00C41AF8" w:rsidRDefault="00C41AF8">
            <w:pPr>
              <w:jc w:val="center"/>
            </w:pPr>
            <w:r w:rsidRPr="00C41AF8">
              <w:rPr>
                <w:rFonts w:hint="eastAsia"/>
              </w:rPr>
              <w:t>包含呼吸机主机、台车、呼吸管路、湿化器、氧气及空气气源软管、压力发生器、鼻塞</w:t>
            </w:r>
            <w:r w:rsidRPr="00C41AF8">
              <w:rPr>
                <w:rFonts w:hint="eastAsia"/>
              </w:rPr>
              <w:t>/</w:t>
            </w:r>
            <w:r w:rsidRPr="00C41AF8">
              <w:rPr>
                <w:rFonts w:hint="eastAsia"/>
              </w:rPr>
              <w:t>鼻罩、头带、血氧连接线及探头（具备血氧监测功能、氧反馈调节功能）等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C41AF8" w:rsidRPr="00A36487" w:rsidRDefault="00C41AF8" w:rsidP="00A3648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C41AF8" w:rsidRPr="00C41AF8" w:rsidRDefault="00C41AF8">
            <w:pPr>
              <w:jc w:val="center"/>
            </w:pPr>
            <w:r w:rsidRPr="00C41AF8">
              <w:rPr>
                <w:rFonts w:hint="eastAsia"/>
              </w:rPr>
              <w:t>危重新生儿使用</w:t>
            </w:r>
          </w:p>
        </w:tc>
      </w:tr>
    </w:tbl>
    <w:p w:rsidR="00A36487" w:rsidRPr="00A36487" w:rsidRDefault="00A36487">
      <w:pPr>
        <w:rPr>
          <w:rFonts w:asciiTheme="minorEastAsia" w:hAnsiTheme="minorEastAsia"/>
          <w:b/>
          <w:sz w:val="24"/>
        </w:rPr>
      </w:pPr>
    </w:p>
    <w:sectPr w:rsidR="00A36487" w:rsidRPr="00A36487" w:rsidSect="00A364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22" w:rsidRDefault="007B5F22" w:rsidP="00A36487">
      <w:r>
        <w:separator/>
      </w:r>
    </w:p>
  </w:endnote>
  <w:endnote w:type="continuationSeparator" w:id="0">
    <w:p w:rsidR="007B5F22" w:rsidRDefault="007B5F22" w:rsidP="00A3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22" w:rsidRDefault="007B5F22" w:rsidP="00A36487">
      <w:r>
        <w:separator/>
      </w:r>
    </w:p>
  </w:footnote>
  <w:footnote w:type="continuationSeparator" w:id="0">
    <w:p w:rsidR="007B5F22" w:rsidRDefault="007B5F22" w:rsidP="00A36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0"/>
    <w:rsid w:val="001C16BB"/>
    <w:rsid w:val="00226012"/>
    <w:rsid w:val="003369C0"/>
    <w:rsid w:val="00420E14"/>
    <w:rsid w:val="007B5F22"/>
    <w:rsid w:val="00A36487"/>
    <w:rsid w:val="00C41A0B"/>
    <w:rsid w:val="00C41AF8"/>
    <w:rsid w:val="00DF0D8C"/>
    <w:rsid w:val="00E62586"/>
    <w:rsid w:val="00F0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48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36487"/>
    <w:rPr>
      <w:color w:val="0026E5"/>
      <w:u w:val="single"/>
    </w:rPr>
  </w:style>
  <w:style w:type="character" w:styleId="a6">
    <w:name w:val="FollowedHyperlink"/>
    <w:basedOn w:val="a0"/>
    <w:uiPriority w:val="99"/>
    <w:semiHidden/>
    <w:unhideWhenUsed/>
    <w:rsid w:val="00A36487"/>
    <w:rPr>
      <w:color w:val="7E1FAD"/>
      <w:u w:val="single"/>
    </w:rPr>
  </w:style>
  <w:style w:type="paragraph" w:customStyle="1" w:styleId="font5">
    <w:name w:val="font5"/>
    <w:basedOn w:val="a"/>
    <w:rsid w:val="00A3648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A3648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A3648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font9">
    <w:name w:val="font9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font10">
    <w:name w:val="font10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SI仿宋-GB2312" w:eastAsia="CESI仿宋-GB2312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SI仿宋-GB2312" w:eastAsia="CESI仿宋-GB2312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4">
    <w:name w:val="xl8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A3648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A36487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98">
    <w:name w:val="xl98"/>
    <w:basedOn w:val="a"/>
    <w:rsid w:val="00A3648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A3648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A3648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A3648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A3648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2260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60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48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36487"/>
    <w:rPr>
      <w:color w:val="0026E5"/>
      <w:u w:val="single"/>
    </w:rPr>
  </w:style>
  <w:style w:type="character" w:styleId="a6">
    <w:name w:val="FollowedHyperlink"/>
    <w:basedOn w:val="a0"/>
    <w:uiPriority w:val="99"/>
    <w:semiHidden/>
    <w:unhideWhenUsed/>
    <w:rsid w:val="00A36487"/>
    <w:rPr>
      <w:color w:val="7E1FAD"/>
      <w:u w:val="single"/>
    </w:rPr>
  </w:style>
  <w:style w:type="paragraph" w:customStyle="1" w:styleId="font5">
    <w:name w:val="font5"/>
    <w:basedOn w:val="a"/>
    <w:rsid w:val="00A3648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A3648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A3648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font9">
    <w:name w:val="font9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font10">
    <w:name w:val="font10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SI仿宋-GB2312" w:eastAsia="CESI仿宋-GB2312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SI仿宋-GB2312" w:eastAsia="CESI仿宋-GB2312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4">
    <w:name w:val="xl8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A3648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A36487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98">
    <w:name w:val="xl98"/>
    <w:basedOn w:val="a"/>
    <w:rsid w:val="00A3648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A3648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A3648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A3648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A3648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2260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60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210A-432A-4A25-8F31-73089727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87</Words>
  <Characters>500</Characters>
  <Application>Microsoft Office Word</Application>
  <DocSecurity>0</DocSecurity>
  <Lines>4</Lines>
  <Paragraphs>1</Paragraphs>
  <ScaleCrop>false</ScaleCrop>
  <Company>HP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</dc:creator>
  <cp:keywords/>
  <dc:description/>
  <cp:lastModifiedBy>Estela</cp:lastModifiedBy>
  <cp:revision>7</cp:revision>
  <dcterms:created xsi:type="dcterms:W3CDTF">2026-04-02T08:04:00Z</dcterms:created>
  <dcterms:modified xsi:type="dcterms:W3CDTF">2026-04-09T08:28:00Z</dcterms:modified>
</cp:coreProperties>
</file>