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设备采购调研表</w:t>
      </w:r>
      <w:r>
        <w:rPr>
          <w:rFonts w:hint="eastAsia"/>
          <w:lang w:val="en-US" w:eastAsia="zh-CN"/>
        </w:rPr>
        <w:t>——（</w:t>
      </w:r>
      <w:commentRangeStart w:id="0"/>
      <w:r>
        <w:rPr>
          <w:rFonts w:hint="eastAsia"/>
          <w:color w:val="FF0000"/>
          <w:lang w:val="en-US" w:eastAsia="zh-CN"/>
        </w:rPr>
        <w:t>设备名称</w:t>
      </w:r>
      <w:commentRangeEnd w:id="0"/>
      <w:r>
        <w:commentReference w:id="0"/>
      </w:r>
      <w:r>
        <w:rPr>
          <w:rFonts w:hint="eastAsia"/>
          <w:lang w:val="en-US" w:eastAsia="zh-CN"/>
        </w:rPr>
        <w:t>）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05"/>
        <w:gridCol w:w="1890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commentRangeStart w:id="1"/>
            <w:r>
              <w:rPr>
                <w:rFonts w:hint="eastAsia"/>
                <w:vertAlign w:val="baseline"/>
                <w:lang w:val="en-US" w:eastAsia="zh-CN"/>
              </w:rPr>
              <w:t>经销商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（备注企业类型</w:t>
            </w:r>
            <w:commentRangeEnd w:id="1"/>
            <w:r>
              <w:commentReference w:id="1"/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价格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0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commentRangeStart w:id="2"/>
            <w:r>
              <w:rPr>
                <w:rFonts w:hint="eastAsia"/>
                <w:vertAlign w:val="baseline"/>
                <w:lang w:val="en-US" w:eastAsia="zh-CN"/>
              </w:rPr>
              <w:t>生产商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（备注企业类型）</w:t>
            </w:r>
            <w:commentRangeEnd w:id="2"/>
            <w:r>
              <w:commentReference w:id="2"/>
            </w:r>
          </w:p>
        </w:tc>
        <w:tc>
          <w:tcPr>
            <w:tcW w:w="333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38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核心参数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（请量化）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后期升级更新费用明细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运输保险费用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相关耗材配件费用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是否提供备品备件及数量</w:t>
            </w:r>
          </w:p>
        </w:tc>
        <w:tc>
          <w:tcPr>
            <w:tcW w:w="713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配置清单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8522" w:type="dxa"/>
            <w:gridSpan w:val="4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4"/>
              <w:gridCol w:w="2074"/>
              <w:gridCol w:w="2074"/>
              <w:gridCol w:w="20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型号</w:t>
                  </w: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0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31" w:type="dxa"/>
                </w:tcPr>
                <w:p>
                  <w:pPr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单位名称（盖章）：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劉小狼内心駐這花姑凉" w:date="2022-03-14T14:12:37Z" w:initials="">
    <w:p w14:paraId="434E45A4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公告中给出的名称</w:t>
      </w:r>
    </w:p>
  </w:comment>
  <w:comment w:id="1" w:author="劉小狼内心駐這花姑凉" w:date="2022-03-14T14:12:23Z" w:initials="">
    <w:p w14:paraId="04A95393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企业类型为：大、中、小、微、外企</w:t>
      </w:r>
    </w:p>
    <w:p w14:paraId="701A12A7">
      <w:pPr>
        <w:pStyle w:val="2"/>
      </w:pPr>
    </w:p>
  </w:comment>
  <w:comment w:id="2" w:author="劉小狼内心駐這花姑凉" w:date="2022-03-14T14:11:05Z" w:initials="">
    <w:p w14:paraId="5CAF3FEA">
      <w:pPr>
        <w:pStyle w:val="2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企业类型为：大、中、小、微、外企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34E45A4" w15:done="0"/>
  <w15:commentEx w15:paraId="701A12A7" w15:done="0"/>
  <w15:commentEx w15:paraId="5CAF3F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reeDEngrave" w:color="auto" w:sz="18" w:space="1"/>
      </w:pBdr>
      <w:jc w:val="right"/>
      <w:rPr>
        <w:rFonts w:hint="default" w:eastAsiaTheme="minorEastAsia"/>
        <w:lang w:val="en-US" w:eastAsia="zh-CN"/>
      </w:rPr>
    </w:pPr>
    <w:r>
      <w:rPr>
        <w:rFonts w:hint="default" w:eastAsiaTheme="minorEastAsia"/>
        <w:lang w:val="en-US" w:eastAsia="zh-CN"/>
      </w:rPr>
      <w:t>低龄儿童感染性疾病精准评价研究平台仪器设备购置采购调研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劉小狼内心駐這花姑凉">
    <w15:presenceInfo w15:providerId="WPS Office" w15:userId="742510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Dc2ZGUyOWVmMzk5MDZjYmZiNmUwYjBhMjU4YjMifQ=="/>
  </w:docVars>
  <w:rsids>
    <w:rsidRoot w:val="21A40C6D"/>
    <w:rsid w:val="21A40C6D"/>
    <w:rsid w:val="29BA75E6"/>
    <w:rsid w:val="32F575F0"/>
    <w:rsid w:val="3E5E1B5B"/>
    <w:rsid w:val="554339DC"/>
    <w:rsid w:val="60017377"/>
    <w:rsid w:val="6DA8239B"/>
    <w:rsid w:val="76F4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1</TotalTime>
  <ScaleCrop>false</ScaleCrop>
  <LinksUpToDate>false</LinksUpToDate>
  <CharactersWithSpaces>117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2022-03-14T05:53:00Z</dcterms:created>
  <dc:creator>劉小狼内心駐這花姑凉</dc:creator>
  <cp:lastModifiedBy>劉小狼内心駐這花姑凉</cp:lastModifiedBy>
  <dcterms:modified xsi:type="dcterms:W3CDTF">2024-12-26T03:19:02Z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81B9EBED6ADB46C4A86E895ED9C6CDCD</vt:lpwstr>
  </property>
</Properties>
</file>