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bCs/>
          <w:sz w:val="32"/>
          <w:szCs w:val="40"/>
          <w:lang w:val="en-US" w:eastAsia="zh-CN"/>
        </w:rPr>
      </w:pPr>
    </w:p>
    <w:p>
      <w:pPr>
        <w:jc w:val="center"/>
        <w:rPr>
          <w:rFonts w:hint="eastAsia"/>
          <w:b/>
          <w:bCs/>
          <w:sz w:val="32"/>
          <w:szCs w:val="40"/>
          <w:lang w:val="en-US" w:eastAsia="zh-CN"/>
        </w:rPr>
      </w:pPr>
      <w:r>
        <w:rPr>
          <w:rFonts w:hint="eastAsia"/>
          <w:b/>
          <w:bCs/>
          <w:sz w:val="32"/>
          <w:szCs w:val="40"/>
          <w:lang w:val="en-US" w:eastAsia="zh-CN"/>
        </w:rPr>
        <w:t>中央空调及热力站运行值守服务项目采购需求</w:t>
      </w:r>
    </w:p>
    <w:p>
      <w:pPr>
        <w:pStyle w:val="17"/>
        <w:spacing w:beforeLines="50" w:line="360" w:lineRule="auto"/>
        <w:ind w:firstLine="0"/>
        <w:rPr>
          <w:rFonts w:ascii="仿宋" w:hAnsi="仿宋" w:eastAsia="仿宋"/>
          <w:b/>
          <w:szCs w:val="24"/>
        </w:rPr>
      </w:pPr>
      <w:r>
        <w:rPr>
          <w:rFonts w:hint="eastAsia" w:ascii="仿宋" w:hAnsi="仿宋" w:eastAsia="仿宋"/>
          <w:b/>
          <w:szCs w:val="24"/>
        </w:rPr>
        <w:t>一、</w:t>
      </w:r>
      <w:r>
        <w:rPr>
          <w:rFonts w:ascii="仿宋" w:hAnsi="仿宋" w:eastAsia="仿宋"/>
          <w:b/>
          <w:szCs w:val="24"/>
        </w:rPr>
        <w:t>采购标的需实现的功能或者目标，以及为落实政府采购政策需满足的要求</w:t>
      </w:r>
    </w:p>
    <w:p>
      <w:pPr>
        <w:pStyle w:val="17"/>
        <w:tabs>
          <w:tab w:val="left" w:pos="7980"/>
        </w:tabs>
        <w:snapToGrid/>
        <w:spacing w:beforeLines="50" w:line="360" w:lineRule="auto"/>
        <w:ind w:firstLine="0"/>
        <w:rPr>
          <w:rFonts w:ascii="仿宋" w:hAnsi="仿宋" w:eastAsia="仿宋"/>
          <w:b/>
          <w:bCs/>
          <w:szCs w:val="24"/>
        </w:rPr>
      </w:pPr>
      <w:r>
        <w:rPr>
          <w:rFonts w:hint="eastAsia" w:ascii="仿宋" w:hAnsi="仿宋" w:eastAsia="仿宋"/>
          <w:b/>
          <w:bCs/>
          <w:szCs w:val="24"/>
        </w:rPr>
        <w:t>(一)采购</w:t>
      </w:r>
      <w:r>
        <w:rPr>
          <w:rFonts w:ascii="仿宋" w:hAnsi="仿宋" w:eastAsia="仿宋"/>
          <w:b/>
          <w:bCs/>
          <w:szCs w:val="24"/>
        </w:rPr>
        <w:t>标的需实现的功能或者目标：</w:t>
      </w:r>
    </w:p>
    <w:p>
      <w:pPr>
        <w:autoSpaceDE w:val="0"/>
        <w:autoSpaceDN w:val="0"/>
        <w:adjustRightInd w:val="0"/>
        <w:spacing w:before="50" w:line="360" w:lineRule="auto"/>
        <w:ind w:firstLine="480" w:firstLineChars="200"/>
        <w:rPr>
          <w:rFonts w:ascii="仿宋" w:hAnsi="仿宋" w:eastAsia="仿宋"/>
          <w:sz w:val="24"/>
        </w:rPr>
      </w:pPr>
      <w:r>
        <w:rPr>
          <w:rFonts w:hint="eastAsia" w:ascii="仿宋" w:hAnsi="仿宋" w:eastAsia="仿宋"/>
          <w:sz w:val="24"/>
        </w:rPr>
        <w:t>本次招标采购是为首都儿科研究所附属儿童医院购置中央空调及热力站运行值守服务，投标人应根据招标文件所提出的技术规格和服务要求，综合考虑设备的适用性，选择需要最佳性能价格比的设备前来投标。投标人应以技术先进的设备、优良的服务和优惠的价格，充分显示自己的竞争实力。</w:t>
      </w:r>
    </w:p>
    <w:p>
      <w:pPr>
        <w:pStyle w:val="17"/>
        <w:snapToGrid/>
        <w:spacing w:beforeLines="50" w:line="360" w:lineRule="auto"/>
        <w:ind w:firstLine="0"/>
        <w:rPr>
          <w:rFonts w:ascii="仿宋" w:hAnsi="仿宋" w:eastAsia="仿宋"/>
          <w:b/>
          <w:bCs/>
          <w:szCs w:val="24"/>
        </w:rPr>
      </w:pPr>
      <w:r>
        <w:rPr>
          <w:rFonts w:ascii="仿宋" w:hAnsi="仿宋" w:eastAsia="仿宋"/>
          <w:b/>
          <w:bCs/>
          <w:szCs w:val="24"/>
        </w:rPr>
        <w:t>（二）为落实政府采购政策需满足的要求</w:t>
      </w:r>
    </w:p>
    <w:p>
      <w:pPr>
        <w:numPr>
          <w:ilvl w:val="0"/>
          <w:numId w:val="1"/>
        </w:numPr>
        <w:tabs>
          <w:tab w:val="left" w:pos="900"/>
        </w:tabs>
        <w:spacing w:before="120" w:beforeLines="50" w:line="360" w:lineRule="auto"/>
        <w:rPr>
          <w:rFonts w:ascii="仿宋" w:hAnsi="仿宋" w:eastAsia="仿宋"/>
          <w:sz w:val="24"/>
        </w:rPr>
      </w:pPr>
      <w:r>
        <w:rPr>
          <w:rFonts w:ascii="仿宋" w:hAnsi="仿宋" w:eastAsia="仿宋"/>
          <w:sz w:val="24"/>
        </w:rPr>
        <w:t>促进中小企业发展政策：</w:t>
      </w:r>
      <w:r>
        <w:rPr>
          <w:rFonts w:hint="eastAsia" w:ascii="仿宋" w:hAnsi="仿宋" w:eastAsia="仿宋"/>
          <w:sz w:val="24"/>
        </w:rPr>
        <w:t>根据《政府采购促进中小企业发展管理办法》规定，本项目采购服务由</w:t>
      </w:r>
      <w:r>
        <w:rPr>
          <w:rFonts w:hint="eastAsia" w:ascii="仿宋" w:hAnsi="仿宋" w:eastAsia="仿宋"/>
          <w:b/>
          <w:sz w:val="24"/>
        </w:rPr>
        <w:t>中型</w:t>
      </w:r>
      <w:r>
        <w:rPr>
          <w:rFonts w:hint="eastAsia" w:ascii="仿宋" w:hAnsi="仿宋" w:eastAsia="仿宋"/>
          <w:sz w:val="24"/>
        </w:rPr>
        <w:t>、小型或微型企业承接的，投标人应出具招标文件要求的《中小企业声明函》给予证明，否则评标时不予认可。投标人应对提交的中小企业声明函的真实性负责，提交的中小企业声明函不真实的，应承担相应的法律责任。（注：依据《政府采购促进中小企业发展管理办法》规定享受扶持政策获得政府采购合同的小微企业不得将合同分包给大中型企业，中型企业不得将合同分包给大型企业。）</w:t>
      </w:r>
    </w:p>
    <w:p>
      <w:pPr>
        <w:pStyle w:val="17"/>
        <w:numPr>
          <w:ilvl w:val="0"/>
          <w:numId w:val="1"/>
        </w:numPr>
        <w:spacing w:beforeLines="50" w:line="360" w:lineRule="auto"/>
        <w:rPr>
          <w:rFonts w:ascii="仿宋" w:hAnsi="仿宋" w:eastAsia="仿宋"/>
          <w:szCs w:val="24"/>
        </w:rPr>
      </w:pPr>
      <w:r>
        <w:rPr>
          <w:rFonts w:ascii="仿宋" w:hAnsi="仿宋" w:eastAsia="仿宋"/>
          <w:szCs w:val="24"/>
        </w:rPr>
        <w:t>监狱企业扶持政策：</w:t>
      </w:r>
      <w:r>
        <w:rPr>
          <w:rFonts w:ascii="仿宋" w:hAnsi="仿宋" w:eastAsia="仿宋"/>
          <w:iCs/>
          <w:szCs w:val="24"/>
        </w:rPr>
        <w:t>投标人如为监狱企业将视同为小型或微型企业，</w:t>
      </w:r>
      <w:r>
        <w:rPr>
          <w:rFonts w:ascii="仿宋" w:hAnsi="仿宋" w:eastAsia="仿宋"/>
          <w:szCs w:val="24"/>
        </w:rPr>
        <w:t>且所投产品为小型或微型企业生产的，</w:t>
      </w:r>
      <w:r>
        <w:rPr>
          <w:rFonts w:ascii="仿宋" w:hAnsi="仿宋" w:eastAsia="仿宋"/>
          <w:iCs/>
          <w:szCs w:val="24"/>
        </w:rPr>
        <w:t>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Pr>
          <w:rFonts w:ascii="仿宋" w:hAnsi="仿宋" w:eastAsia="仿宋"/>
          <w:szCs w:val="24"/>
        </w:rPr>
        <w:t>。</w:t>
      </w:r>
    </w:p>
    <w:p>
      <w:pPr>
        <w:pStyle w:val="17"/>
        <w:numPr>
          <w:ilvl w:val="0"/>
          <w:numId w:val="1"/>
        </w:numPr>
        <w:spacing w:beforeLines="50" w:line="360" w:lineRule="auto"/>
        <w:rPr>
          <w:rFonts w:ascii="仿宋" w:hAnsi="仿宋" w:eastAsia="仿宋"/>
          <w:szCs w:val="24"/>
        </w:rPr>
      </w:pPr>
      <w:r>
        <w:rPr>
          <w:rFonts w:hint="eastAsia" w:ascii="仿宋" w:hAnsi="仿宋" w:eastAsia="仿宋"/>
          <w:szCs w:val="24"/>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福利性单位声明函》，接受社会监督。残疾人福利性单位视同小型、微型企业。不重复享受政策。</w:t>
      </w:r>
    </w:p>
    <w:p>
      <w:pPr>
        <w:numPr>
          <w:ilvl w:val="0"/>
          <w:numId w:val="1"/>
        </w:numPr>
        <w:tabs>
          <w:tab w:val="left" w:pos="900"/>
        </w:tabs>
        <w:spacing w:before="120" w:beforeLines="50" w:line="360" w:lineRule="auto"/>
        <w:rPr>
          <w:rFonts w:ascii="仿宋" w:hAnsi="仿宋" w:eastAsia="仿宋"/>
          <w:sz w:val="24"/>
        </w:rPr>
      </w:pPr>
      <w:r>
        <w:rPr>
          <w:rFonts w:hint="eastAsia" w:ascii="仿宋" w:hAnsi="仿宋" w:eastAsia="仿宋"/>
          <w:sz w:val="24"/>
        </w:rPr>
        <w:t>鼓励节能政策：投标人的</w:t>
      </w:r>
      <w:r>
        <w:rPr>
          <w:rFonts w:ascii="仿宋" w:hAnsi="仿宋" w:eastAsia="仿宋"/>
          <w:kern w:val="0"/>
          <w:sz w:val="24"/>
        </w:rPr>
        <w:t>投标产品</w:t>
      </w:r>
      <w:r>
        <w:rPr>
          <w:rFonts w:hint="eastAsia" w:ascii="仿宋" w:hAnsi="仿宋" w:eastAsia="仿宋"/>
          <w:kern w:val="0"/>
          <w:sz w:val="24"/>
        </w:rPr>
        <w:t>属于财政部、发展改革委公布的“节能产品政府采购品目清单”范围</w:t>
      </w:r>
      <w:r>
        <w:rPr>
          <w:rFonts w:ascii="仿宋" w:hAnsi="仿宋" w:eastAsia="仿宋"/>
          <w:kern w:val="0"/>
          <w:sz w:val="24"/>
        </w:rPr>
        <w:t>的</w:t>
      </w:r>
      <w:r>
        <w:rPr>
          <w:rFonts w:hint="eastAsia" w:ascii="仿宋" w:hAnsi="仿宋" w:eastAsia="仿宋"/>
          <w:sz w:val="24"/>
        </w:rPr>
        <w:t>，投标人需提供</w:t>
      </w:r>
      <w:r>
        <w:rPr>
          <w:rFonts w:hint="eastAsia" w:ascii="仿宋" w:hAnsi="仿宋" w:eastAsia="仿宋"/>
          <w:kern w:val="0"/>
          <w:sz w:val="24"/>
        </w:rPr>
        <w:t>国家确定的</w:t>
      </w:r>
      <w:r>
        <w:rPr>
          <w:rFonts w:hint="eastAsia" w:ascii="仿宋" w:hAnsi="仿宋" w:eastAsia="仿宋"/>
          <w:sz w:val="24"/>
        </w:rPr>
        <w:t>认证机构出具的、处于有效期之内的节能产品认证证书。</w:t>
      </w:r>
      <w:r>
        <w:rPr>
          <w:rFonts w:hint="eastAsia" w:ascii="仿宋" w:hAnsi="仿宋" w:eastAsia="仿宋"/>
          <w:kern w:val="0"/>
          <w:sz w:val="24"/>
        </w:rPr>
        <w:t>国家确定的</w:t>
      </w:r>
      <w:r>
        <w:rPr>
          <w:rFonts w:hint="eastAsia" w:ascii="仿宋" w:hAnsi="仿宋" w:eastAsia="仿宋"/>
          <w:sz w:val="24"/>
        </w:rPr>
        <w:t>认证机构和节能产品获证产品信息可从市场监管总局组建的节能产品、环境标志产品认证结果信息发布平台或中国政府采购网（www.ccgp.gov.cn）建立的认证结果信息发布平台链接中查询下载。</w:t>
      </w:r>
    </w:p>
    <w:p>
      <w:pPr>
        <w:numPr>
          <w:ilvl w:val="0"/>
          <w:numId w:val="1"/>
        </w:numPr>
        <w:tabs>
          <w:tab w:val="left" w:pos="900"/>
        </w:tabs>
        <w:spacing w:before="120" w:beforeLines="50" w:line="360" w:lineRule="auto"/>
        <w:rPr>
          <w:rFonts w:ascii="仿宋" w:hAnsi="仿宋" w:eastAsia="仿宋"/>
          <w:sz w:val="24"/>
        </w:rPr>
      </w:pPr>
      <w:r>
        <w:rPr>
          <w:rFonts w:hint="eastAsia" w:ascii="仿宋" w:hAnsi="仿宋" w:eastAsia="仿宋"/>
          <w:sz w:val="24"/>
        </w:rPr>
        <w:t>鼓励环保政策：投标人的</w:t>
      </w:r>
      <w:r>
        <w:rPr>
          <w:rFonts w:ascii="仿宋" w:hAnsi="仿宋" w:eastAsia="仿宋"/>
          <w:kern w:val="0"/>
          <w:sz w:val="24"/>
        </w:rPr>
        <w:t>投标产品</w:t>
      </w:r>
      <w:r>
        <w:rPr>
          <w:rFonts w:hint="eastAsia" w:ascii="仿宋" w:hAnsi="仿宋" w:eastAsia="仿宋"/>
          <w:kern w:val="0"/>
          <w:sz w:val="24"/>
        </w:rPr>
        <w:t>属于财政部、生态环境部公布的“环境标志产品政府采购品目清单”范围</w:t>
      </w:r>
      <w:r>
        <w:rPr>
          <w:rFonts w:ascii="仿宋" w:hAnsi="仿宋" w:eastAsia="仿宋"/>
          <w:kern w:val="0"/>
          <w:sz w:val="24"/>
        </w:rPr>
        <w:t>的</w:t>
      </w:r>
      <w:r>
        <w:rPr>
          <w:rFonts w:hint="eastAsia" w:ascii="仿宋" w:hAnsi="仿宋" w:eastAsia="仿宋"/>
          <w:sz w:val="24"/>
        </w:rPr>
        <w:t>，投标人需提供</w:t>
      </w:r>
      <w:r>
        <w:rPr>
          <w:rFonts w:hint="eastAsia" w:ascii="仿宋" w:hAnsi="仿宋" w:eastAsia="仿宋"/>
          <w:kern w:val="0"/>
          <w:sz w:val="24"/>
        </w:rPr>
        <w:t>国家确定的</w:t>
      </w:r>
      <w:r>
        <w:rPr>
          <w:rFonts w:hint="eastAsia" w:ascii="仿宋" w:hAnsi="仿宋" w:eastAsia="仿宋"/>
          <w:sz w:val="24"/>
        </w:rPr>
        <w:t>认证机构出具的、处于有效期之内的</w:t>
      </w:r>
      <w:r>
        <w:rPr>
          <w:rFonts w:hint="eastAsia" w:ascii="仿宋" w:hAnsi="仿宋" w:eastAsia="仿宋"/>
          <w:kern w:val="0"/>
          <w:sz w:val="24"/>
        </w:rPr>
        <w:t>环境标志</w:t>
      </w:r>
      <w:r>
        <w:rPr>
          <w:rFonts w:hint="eastAsia" w:ascii="仿宋" w:hAnsi="仿宋" w:eastAsia="仿宋"/>
          <w:sz w:val="24"/>
        </w:rPr>
        <w:t>产品认证证书。</w:t>
      </w:r>
      <w:r>
        <w:rPr>
          <w:rFonts w:hint="eastAsia" w:ascii="仿宋" w:hAnsi="仿宋" w:eastAsia="仿宋"/>
          <w:kern w:val="0"/>
          <w:sz w:val="24"/>
        </w:rPr>
        <w:t>国家确定的</w:t>
      </w:r>
      <w:r>
        <w:rPr>
          <w:rFonts w:hint="eastAsia" w:ascii="仿宋" w:hAnsi="仿宋" w:eastAsia="仿宋"/>
          <w:sz w:val="24"/>
        </w:rPr>
        <w:t>认证机构和</w:t>
      </w:r>
      <w:r>
        <w:rPr>
          <w:rFonts w:hint="eastAsia" w:ascii="仿宋" w:hAnsi="仿宋" w:eastAsia="仿宋"/>
          <w:kern w:val="0"/>
          <w:sz w:val="24"/>
        </w:rPr>
        <w:t>环境标志</w:t>
      </w:r>
      <w:r>
        <w:rPr>
          <w:rFonts w:hint="eastAsia" w:ascii="仿宋" w:hAnsi="仿宋" w:eastAsia="仿宋"/>
          <w:sz w:val="24"/>
        </w:rPr>
        <w:t>产品获证产品信息可从市场监管总局组建的节能产品、环境标志产品认证结果信息发布平台或中国政府采购网（www.ccgp.gov.cn）建立的认证结果信息发布平台链接中查询下载。</w:t>
      </w:r>
    </w:p>
    <w:p>
      <w:pPr>
        <w:pStyle w:val="17"/>
        <w:spacing w:beforeLines="50" w:line="360" w:lineRule="auto"/>
        <w:ind w:firstLine="0"/>
        <w:rPr>
          <w:rFonts w:ascii="仿宋" w:hAnsi="仿宋" w:eastAsia="仿宋"/>
          <w:b/>
          <w:szCs w:val="24"/>
        </w:rPr>
      </w:pPr>
      <w:r>
        <w:rPr>
          <w:rFonts w:hint="eastAsia" w:ascii="仿宋" w:hAnsi="仿宋" w:eastAsia="仿宋"/>
          <w:b/>
          <w:szCs w:val="24"/>
        </w:rPr>
        <w:t>二、</w:t>
      </w:r>
      <w:r>
        <w:rPr>
          <w:rFonts w:ascii="仿宋" w:hAnsi="仿宋" w:eastAsia="仿宋"/>
          <w:b/>
          <w:szCs w:val="24"/>
        </w:rPr>
        <w:t>采购标的需执行的国家相关标准、行业标准、地方标准或者其他标准、规范</w:t>
      </w:r>
    </w:p>
    <w:p>
      <w:pPr>
        <w:spacing w:line="360" w:lineRule="auto"/>
        <w:ind w:firstLine="480" w:firstLineChars="200"/>
        <w:rPr>
          <w:rFonts w:ascii="仿宋" w:hAnsi="仿宋" w:eastAsia="仿宋"/>
          <w:bCs/>
          <w:sz w:val="24"/>
        </w:rPr>
      </w:pPr>
      <w:r>
        <w:rPr>
          <w:rFonts w:hint="eastAsia" w:ascii="仿宋" w:hAnsi="仿宋" w:eastAsia="仿宋"/>
          <w:kern w:val="0"/>
          <w:sz w:val="24"/>
        </w:rPr>
        <w:t>符合已颁布的现行中华人民共和国认可的国家标准、地方标准和行业标准。如果这些标准内容有矛盾时，应按最高标准的条款执行。</w:t>
      </w:r>
    </w:p>
    <w:p>
      <w:pPr>
        <w:pStyle w:val="17"/>
        <w:spacing w:beforeLines="50" w:line="360" w:lineRule="auto"/>
        <w:ind w:firstLine="0"/>
        <w:rPr>
          <w:rFonts w:ascii="仿宋" w:hAnsi="仿宋" w:eastAsia="仿宋"/>
          <w:b/>
          <w:szCs w:val="24"/>
        </w:rPr>
      </w:pPr>
      <w:r>
        <w:rPr>
          <w:rFonts w:hint="eastAsia" w:ascii="仿宋" w:hAnsi="仿宋" w:eastAsia="仿宋"/>
          <w:b/>
          <w:szCs w:val="24"/>
        </w:rPr>
        <w:t>三、采购标的的数量、采购项目交付或者实施的时间和地点</w:t>
      </w:r>
    </w:p>
    <w:p>
      <w:pPr>
        <w:pStyle w:val="17"/>
        <w:snapToGrid/>
        <w:spacing w:beforeLines="50" w:line="360" w:lineRule="auto"/>
        <w:ind w:left="-208" w:firstLine="0"/>
        <w:rPr>
          <w:rFonts w:ascii="仿宋" w:hAnsi="仿宋" w:eastAsia="仿宋"/>
          <w:b/>
          <w:szCs w:val="24"/>
        </w:rPr>
      </w:pPr>
      <w:r>
        <w:rPr>
          <w:rFonts w:hint="eastAsia" w:ascii="仿宋" w:hAnsi="仿宋" w:eastAsia="仿宋"/>
          <w:b/>
          <w:szCs w:val="24"/>
        </w:rPr>
        <w:t>（一）采购标的的数量</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4"/>
        <w:gridCol w:w="4742"/>
        <w:gridCol w:w="1594"/>
        <w:gridCol w:w="1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605" w:type="pct"/>
            <w:shd w:val="clear" w:color="auto" w:fill="auto"/>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包号</w:t>
            </w:r>
          </w:p>
        </w:tc>
        <w:tc>
          <w:tcPr>
            <w:tcW w:w="2553" w:type="pct"/>
            <w:shd w:val="clear" w:color="auto" w:fill="auto"/>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标的名称</w:t>
            </w:r>
          </w:p>
        </w:tc>
        <w:tc>
          <w:tcPr>
            <w:tcW w:w="858" w:type="pct"/>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数量</w:t>
            </w:r>
          </w:p>
        </w:tc>
        <w:tc>
          <w:tcPr>
            <w:tcW w:w="984" w:type="pct"/>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是否接受进口产品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05" w:type="pct"/>
            <w:shd w:val="clear" w:color="auto" w:fill="auto"/>
            <w:noWrap/>
            <w:vAlign w:val="center"/>
          </w:tcPr>
          <w:p>
            <w:pPr>
              <w:jc w:val="center"/>
              <w:rPr>
                <w:rFonts w:ascii="仿宋_GB2312" w:hAnsi="仿宋" w:eastAsia="仿宋_GB2312"/>
                <w:sz w:val="24"/>
              </w:rPr>
            </w:pPr>
            <w:r>
              <w:rPr>
                <w:rFonts w:hint="eastAsia" w:ascii="仿宋_GB2312" w:hAnsi="仿宋" w:eastAsia="仿宋_GB2312"/>
                <w:sz w:val="24"/>
              </w:rPr>
              <w:t>1</w:t>
            </w:r>
          </w:p>
        </w:tc>
        <w:tc>
          <w:tcPr>
            <w:tcW w:w="2553" w:type="pct"/>
            <w:shd w:val="clear" w:color="auto" w:fill="auto"/>
            <w:noWrap w:val="0"/>
            <w:vAlign w:val="center"/>
          </w:tcPr>
          <w:p>
            <w:pPr>
              <w:jc w:val="center"/>
              <w:rPr>
                <w:rFonts w:ascii="仿宋_GB2312" w:hAnsi="仿宋" w:eastAsia="仿宋_GB2312" w:cs="宋体"/>
                <w:kern w:val="0"/>
                <w:sz w:val="24"/>
              </w:rPr>
            </w:pPr>
            <w:r>
              <w:rPr>
                <w:rFonts w:hint="eastAsia" w:ascii="仿宋_GB2312" w:hAnsi="仿宋" w:eastAsia="仿宋_GB2312" w:cs="宋体"/>
                <w:kern w:val="0"/>
                <w:sz w:val="24"/>
              </w:rPr>
              <w:t>中央空调及热力站运行值守服务</w:t>
            </w:r>
          </w:p>
        </w:tc>
        <w:tc>
          <w:tcPr>
            <w:tcW w:w="858" w:type="pct"/>
            <w:noWrap/>
            <w:vAlign w:val="center"/>
          </w:tcPr>
          <w:p>
            <w:pPr>
              <w:widowControl/>
              <w:jc w:val="center"/>
              <w:rPr>
                <w:rFonts w:ascii="仿宋" w:hAnsi="仿宋" w:eastAsia="仿宋"/>
                <w:sz w:val="24"/>
              </w:rPr>
            </w:pPr>
            <w:r>
              <w:rPr>
                <w:rFonts w:hint="eastAsia" w:ascii="仿宋" w:hAnsi="仿宋" w:eastAsia="仿宋"/>
                <w:sz w:val="24"/>
              </w:rPr>
              <w:t>1项</w:t>
            </w:r>
            <w:r>
              <w:rPr>
                <w:rFonts w:ascii="仿宋" w:hAnsi="仿宋" w:eastAsia="仿宋"/>
                <w:sz w:val="24"/>
              </w:rPr>
              <w:t xml:space="preserve"> </w:t>
            </w:r>
          </w:p>
        </w:tc>
        <w:tc>
          <w:tcPr>
            <w:tcW w:w="984" w:type="pct"/>
            <w:noWrap w:val="0"/>
            <w:vAlign w:val="center"/>
          </w:tcPr>
          <w:p>
            <w:pPr>
              <w:widowControl/>
              <w:jc w:val="center"/>
              <w:rPr>
                <w:rFonts w:ascii="仿宋" w:hAnsi="仿宋" w:eastAsia="仿宋"/>
                <w:sz w:val="24"/>
              </w:rPr>
            </w:pPr>
            <w:r>
              <w:rPr>
                <w:rFonts w:hint="eastAsia" w:ascii="仿宋" w:hAnsi="仿宋" w:eastAsia="仿宋"/>
                <w:sz w:val="24"/>
              </w:rPr>
              <w:t>否</w:t>
            </w:r>
          </w:p>
        </w:tc>
      </w:tr>
    </w:tbl>
    <w:p>
      <w:pPr>
        <w:pStyle w:val="17"/>
        <w:snapToGrid/>
        <w:spacing w:beforeLines="50" w:line="360" w:lineRule="auto"/>
        <w:ind w:left="-208" w:firstLine="0"/>
        <w:rPr>
          <w:rFonts w:ascii="仿宋" w:hAnsi="仿宋" w:eastAsia="仿宋"/>
          <w:b/>
          <w:szCs w:val="24"/>
        </w:rPr>
      </w:pPr>
      <w:r>
        <w:rPr>
          <w:rFonts w:hint="eastAsia" w:ascii="仿宋" w:hAnsi="仿宋" w:eastAsia="仿宋"/>
          <w:b/>
          <w:szCs w:val="24"/>
        </w:rPr>
        <w:t>（二）采购项目交付或者实施的时间和地点：</w:t>
      </w:r>
    </w:p>
    <w:p>
      <w:pPr>
        <w:tabs>
          <w:tab w:val="left" w:pos="900"/>
        </w:tabs>
        <w:spacing w:before="120" w:beforeLines="50" w:line="360" w:lineRule="auto"/>
        <w:rPr>
          <w:rFonts w:ascii="仿宋" w:hAnsi="仿宋" w:eastAsia="仿宋"/>
          <w:sz w:val="24"/>
          <w:u w:val="single"/>
        </w:rPr>
      </w:pPr>
      <w:r>
        <w:rPr>
          <w:rFonts w:ascii="仿宋" w:hAnsi="仿宋" w:eastAsia="仿宋" w:cs="宋体"/>
          <w:sz w:val="24"/>
        </w:rPr>
        <w:t>1</w:t>
      </w:r>
      <w:r>
        <w:rPr>
          <w:rFonts w:hint="eastAsia" w:ascii="仿宋" w:hAnsi="仿宋" w:eastAsia="仿宋" w:cs="宋体"/>
          <w:sz w:val="24"/>
        </w:rPr>
        <w:t>、</w:t>
      </w:r>
      <w:r>
        <w:rPr>
          <w:rFonts w:hint="eastAsia" w:ascii="仿宋" w:hAnsi="仿宋" w:eastAsia="仿宋"/>
          <w:sz w:val="24"/>
        </w:rPr>
        <w:t>采购项目（标的）交付的时间（服务期限）：</w:t>
      </w:r>
      <w:r>
        <w:rPr>
          <w:rFonts w:ascii="仿宋" w:hAnsi="仿宋" w:eastAsia="仿宋"/>
          <w:sz w:val="24"/>
        </w:rPr>
        <w:t>自签订合同之日起</w:t>
      </w:r>
      <w:r>
        <w:rPr>
          <w:rFonts w:hint="eastAsia" w:ascii="仿宋" w:hAnsi="仿宋" w:eastAsia="仿宋"/>
          <w:sz w:val="24"/>
        </w:rPr>
        <w:t>1年。</w:t>
      </w:r>
    </w:p>
    <w:p>
      <w:pPr>
        <w:pStyle w:val="17"/>
        <w:spacing w:beforeLines="50" w:line="360" w:lineRule="auto"/>
        <w:ind w:firstLine="0"/>
        <w:rPr>
          <w:rFonts w:ascii="仿宋" w:hAnsi="仿宋" w:eastAsia="仿宋"/>
          <w:b/>
          <w:szCs w:val="24"/>
        </w:rPr>
      </w:pPr>
      <w:r>
        <w:rPr>
          <w:rFonts w:hint="eastAsia" w:ascii="仿宋" w:hAnsi="仿宋" w:eastAsia="仿宋" w:cs="宋体"/>
        </w:rPr>
        <w:t>2、采购项目（标的）交付的地点（服务地点）：采购人指定地点。</w:t>
      </w:r>
    </w:p>
    <w:p>
      <w:pPr>
        <w:pStyle w:val="17"/>
        <w:spacing w:beforeLines="50" w:line="360" w:lineRule="auto"/>
        <w:ind w:firstLine="0"/>
        <w:rPr>
          <w:rFonts w:ascii="仿宋" w:hAnsi="仿宋" w:eastAsia="仿宋"/>
          <w:b/>
          <w:szCs w:val="24"/>
        </w:rPr>
      </w:pPr>
      <w:r>
        <w:rPr>
          <w:rFonts w:hint="eastAsia" w:ascii="仿宋" w:hAnsi="仿宋" w:eastAsia="仿宋"/>
          <w:b/>
          <w:szCs w:val="24"/>
        </w:rPr>
        <w:t>三、采购标的需满足的服务标准、期限、效率等要求</w:t>
      </w:r>
    </w:p>
    <w:p>
      <w:pPr>
        <w:tabs>
          <w:tab w:val="left" w:pos="900"/>
        </w:tabs>
        <w:spacing w:before="120" w:beforeLines="50" w:line="360" w:lineRule="auto"/>
        <w:rPr>
          <w:rFonts w:ascii="仿宋" w:hAnsi="仿宋" w:eastAsia="仿宋"/>
          <w:b/>
          <w:sz w:val="24"/>
        </w:rPr>
      </w:pPr>
      <w:r>
        <w:rPr>
          <w:rFonts w:hint="eastAsia" w:ascii="仿宋" w:hAnsi="仿宋" w:eastAsia="仿宋"/>
          <w:b/>
          <w:sz w:val="24"/>
        </w:rPr>
        <w:t>（一）采购标的需满足的服务标准、效率要求（以各包技术规格中要求为准，如技术规格中无要求，则以本款要求为准。）</w:t>
      </w:r>
    </w:p>
    <w:p>
      <w:pPr>
        <w:pStyle w:val="8"/>
        <w:spacing w:before="120" w:beforeLines="50" w:line="360" w:lineRule="auto"/>
        <w:ind w:left="420"/>
        <w:rPr>
          <w:rFonts w:hint="default" w:ascii="仿宋" w:hAnsi="仿宋" w:eastAsia="仿宋"/>
          <w:b/>
          <w:sz w:val="24"/>
          <w:szCs w:val="24"/>
        </w:rPr>
      </w:pPr>
      <w:r>
        <w:rPr>
          <w:rFonts w:ascii="仿宋" w:hAnsi="仿宋" w:eastAsia="仿宋"/>
          <w:bCs/>
          <w:sz w:val="24"/>
          <w:szCs w:val="24"/>
        </w:rPr>
        <w:t>详见七、采购招标的需满足的质量、安全、技术规格、物理特性等要求。</w:t>
      </w:r>
    </w:p>
    <w:p>
      <w:pPr>
        <w:tabs>
          <w:tab w:val="left" w:pos="900"/>
        </w:tabs>
        <w:spacing w:before="120" w:beforeLines="50" w:line="360" w:lineRule="auto"/>
        <w:rPr>
          <w:rFonts w:ascii="仿宋" w:hAnsi="仿宋" w:eastAsia="仿宋"/>
          <w:b/>
          <w:sz w:val="24"/>
        </w:rPr>
      </w:pPr>
      <w:r>
        <w:rPr>
          <w:rFonts w:hint="eastAsia" w:ascii="仿宋" w:hAnsi="仿宋" w:eastAsia="仿宋"/>
          <w:b/>
          <w:sz w:val="24"/>
        </w:rPr>
        <w:t>（二）采购标的需满足的服务期限要求</w:t>
      </w:r>
    </w:p>
    <w:p>
      <w:pPr>
        <w:tabs>
          <w:tab w:val="left" w:pos="900"/>
        </w:tabs>
        <w:spacing w:before="120" w:beforeLines="50" w:line="360" w:lineRule="auto"/>
        <w:rPr>
          <w:rStyle w:val="16"/>
        </w:rPr>
      </w:pPr>
      <w:r>
        <w:rPr>
          <w:rFonts w:hint="eastAsia" w:ascii="仿宋" w:hAnsi="仿宋" w:eastAsia="仿宋"/>
          <w:sz w:val="24"/>
        </w:rPr>
        <w:t>1.服务期限：</w:t>
      </w:r>
      <w:r>
        <w:rPr>
          <w:rFonts w:ascii="仿宋" w:hAnsi="仿宋" w:eastAsia="仿宋"/>
          <w:sz w:val="24"/>
        </w:rPr>
        <w:t>自签订合同之日起</w:t>
      </w:r>
      <w:r>
        <w:rPr>
          <w:rFonts w:hint="eastAsia" w:ascii="仿宋" w:hAnsi="仿宋" w:eastAsia="仿宋"/>
          <w:sz w:val="24"/>
        </w:rPr>
        <w:t>1年。</w:t>
      </w:r>
    </w:p>
    <w:p>
      <w:pPr>
        <w:pStyle w:val="17"/>
        <w:spacing w:beforeLines="50" w:line="360" w:lineRule="auto"/>
        <w:ind w:firstLine="0"/>
        <w:rPr>
          <w:rFonts w:hint="eastAsia" w:ascii="仿宋" w:hAnsi="仿宋" w:eastAsia="仿宋"/>
          <w:b/>
          <w:szCs w:val="24"/>
        </w:rPr>
      </w:pPr>
      <w:r>
        <w:rPr>
          <w:rFonts w:hint="eastAsia" w:ascii="仿宋" w:hAnsi="仿宋" w:eastAsia="仿宋"/>
          <w:b/>
          <w:szCs w:val="24"/>
        </w:rPr>
        <w:t>五、采购标的物验收标准</w:t>
      </w:r>
    </w:p>
    <w:p>
      <w:pPr>
        <w:pStyle w:val="17"/>
        <w:spacing w:beforeLines="50" w:line="360" w:lineRule="auto"/>
        <w:ind w:firstLine="480" w:firstLineChars="200"/>
        <w:rPr>
          <w:rFonts w:ascii="仿宋" w:hAnsi="仿宋" w:eastAsia="仿宋"/>
          <w:szCs w:val="24"/>
        </w:rPr>
      </w:pPr>
      <w:r>
        <w:rPr>
          <w:rFonts w:hint="eastAsia" w:ascii="仿宋" w:hAnsi="仿宋" w:eastAsia="仿宋" w:cs="宋体"/>
          <w:kern w:val="0"/>
          <w:szCs w:val="24"/>
        </w:rPr>
        <w:t>参照国家相关规定执行。</w:t>
      </w:r>
    </w:p>
    <w:p>
      <w:pPr>
        <w:tabs>
          <w:tab w:val="left" w:pos="900"/>
        </w:tabs>
        <w:spacing w:before="120" w:beforeLines="50" w:line="360" w:lineRule="auto"/>
        <w:rPr>
          <w:rFonts w:ascii="仿宋" w:hAnsi="仿宋" w:eastAsia="仿宋"/>
          <w:b/>
          <w:sz w:val="24"/>
        </w:rPr>
      </w:pPr>
      <w:r>
        <w:rPr>
          <w:rFonts w:hint="eastAsia" w:ascii="仿宋" w:hAnsi="仿宋" w:eastAsia="仿宋"/>
          <w:b/>
          <w:sz w:val="24"/>
        </w:rPr>
        <w:t>六、采购标的的其他技术、服务等要求</w:t>
      </w:r>
    </w:p>
    <w:p>
      <w:pPr>
        <w:tabs>
          <w:tab w:val="left" w:pos="900"/>
        </w:tabs>
        <w:spacing w:before="120" w:beforeLines="50" w:line="360" w:lineRule="auto"/>
        <w:ind w:firstLine="480" w:firstLineChars="200"/>
        <w:rPr>
          <w:rFonts w:ascii="仿宋" w:hAnsi="仿宋" w:eastAsia="仿宋"/>
          <w:sz w:val="24"/>
        </w:rPr>
      </w:pPr>
      <w:r>
        <w:rPr>
          <w:rFonts w:hint="eastAsia" w:ascii="仿宋" w:hAnsi="仿宋" w:eastAsia="仿宋"/>
          <w:sz w:val="24"/>
        </w:rPr>
        <w:t>投标人需按照招标文件要求提供</w:t>
      </w:r>
      <w:r>
        <w:rPr>
          <w:rFonts w:hint="eastAsia" w:ascii="仿宋" w:hAnsi="仿宋" w:eastAsia="仿宋"/>
          <w:color w:val="FF0000"/>
          <w:sz w:val="24"/>
        </w:rPr>
        <w:t>项目需求理解分析、服务实施与质量控制方案、运行维保服务方案、运行安全措施、</w:t>
      </w:r>
      <w:r>
        <w:rPr>
          <w:rFonts w:hint="eastAsia" w:ascii="仿宋" w:hAnsi="仿宋" w:eastAsia="仿宋" w:cs="宋体"/>
          <w:color w:val="FF0000"/>
          <w:kern w:val="0"/>
          <w:sz w:val="24"/>
          <w:szCs w:val="21"/>
        </w:rPr>
        <w:t>拟投入项目团队实施人员</w:t>
      </w:r>
      <w:r>
        <w:rPr>
          <w:rFonts w:hint="eastAsia" w:ascii="仿宋" w:hAnsi="仿宋" w:eastAsia="仿宋"/>
          <w:color w:val="FF0000"/>
          <w:sz w:val="24"/>
        </w:rPr>
        <w:t>、内部管理制度方案、拟采取的应急事件处理预案和培训方案</w:t>
      </w:r>
      <w:r>
        <w:rPr>
          <w:rFonts w:hint="eastAsia" w:ascii="仿宋" w:hAnsi="仿宋" w:eastAsia="仿宋"/>
          <w:sz w:val="24"/>
        </w:rPr>
        <w:t>等。</w:t>
      </w:r>
    </w:p>
    <w:p>
      <w:pPr>
        <w:tabs>
          <w:tab w:val="left" w:pos="900"/>
        </w:tabs>
        <w:spacing w:before="120" w:beforeLines="50" w:line="360" w:lineRule="auto"/>
        <w:rPr>
          <w:rFonts w:ascii="仿宋" w:hAnsi="仿宋" w:eastAsia="仿宋"/>
          <w:b/>
          <w:sz w:val="24"/>
        </w:rPr>
      </w:pPr>
      <w:r>
        <w:rPr>
          <w:rFonts w:hint="eastAsia" w:ascii="仿宋" w:hAnsi="仿宋" w:eastAsia="仿宋"/>
          <w:b/>
          <w:sz w:val="24"/>
        </w:rPr>
        <w:t>七、采购标的需满足的质量、安全、技术规格、物理特性等要求：</w:t>
      </w:r>
    </w:p>
    <w:p>
      <w:pPr>
        <w:tabs>
          <w:tab w:val="left" w:pos="900"/>
        </w:tabs>
        <w:snapToGrid w:val="0"/>
        <w:spacing w:line="360" w:lineRule="auto"/>
        <w:jc w:val="center"/>
        <w:rPr>
          <w:rFonts w:hint="eastAsia" w:ascii="仿宋" w:hAnsi="仿宋" w:eastAsia="仿宋"/>
          <w:b/>
          <w:sz w:val="24"/>
        </w:rPr>
      </w:pPr>
      <w:r>
        <w:rPr>
          <w:rFonts w:ascii="宋体" w:hAnsi="宋体"/>
          <w:szCs w:val="21"/>
        </w:rPr>
        <w:br w:type="page"/>
      </w:r>
      <w:r>
        <w:rPr>
          <w:rFonts w:ascii="仿宋" w:hAnsi="仿宋" w:eastAsia="仿宋"/>
          <w:b/>
          <w:sz w:val="24"/>
        </w:rPr>
        <w:t>第</w:t>
      </w:r>
      <w:r>
        <w:rPr>
          <w:rFonts w:hint="eastAsia" w:ascii="仿宋" w:hAnsi="仿宋" w:eastAsia="仿宋"/>
          <w:b/>
          <w:sz w:val="24"/>
        </w:rPr>
        <w:t>1</w:t>
      </w:r>
      <w:r>
        <w:rPr>
          <w:rFonts w:ascii="仿宋" w:hAnsi="仿宋" w:eastAsia="仿宋"/>
          <w:b/>
          <w:sz w:val="24"/>
        </w:rPr>
        <w:t>包</w:t>
      </w:r>
      <w:r>
        <w:rPr>
          <w:rFonts w:hint="eastAsia" w:ascii="仿宋" w:hAnsi="仿宋" w:eastAsia="仿宋"/>
          <w:b/>
          <w:sz w:val="24"/>
        </w:rPr>
        <w:t xml:space="preserve"> 中央空调及热力站运行值守服务</w:t>
      </w:r>
    </w:p>
    <w:p>
      <w:pPr>
        <w:tabs>
          <w:tab w:val="left" w:pos="900"/>
        </w:tabs>
        <w:spacing w:before="120" w:beforeLines="50" w:line="360" w:lineRule="auto"/>
        <w:rPr>
          <w:rFonts w:hint="eastAsia" w:ascii="仿宋" w:hAnsi="仿宋" w:eastAsia="仿宋"/>
          <w:b/>
          <w:sz w:val="24"/>
        </w:rPr>
      </w:pPr>
      <w:r>
        <w:rPr>
          <w:rFonts w:ascii="仿宋" w:hAnsi="仿宋" w:eastAsia="仿宋"/>
          <w:b/>
          <w:sz w:val="24"/>
        </w:rPr>
        <w:t>一</w:t>
      </w:r>
      <w:r>
        <w:rPr>
          <w:rFonts w:hint="eastAsia" w:ascii="仿宋" w:hAnsi="仿宋" w:eastAsia="仿宋"/>
          <w:b/>
          <w:sz w:val="24"/>
        </w:rPr>
        <w:t>、服务范围及内容</w:t>
      </w:r>
    </w:p>
    <w:p>
      <w:pPr>
        <w:autoSpaceDE w:val="0"/>
        <w:autoSpaceDN w:val="0"/>
        <w:adjustRightInd w:val="0"/>
        <w:spacing w:line="360" w:lineRule="auto"/>
        <w:contextualSpacing/>
        <w:jc w:val="left"/>
        <w:rPr>
          <w:rFonts w:ascii="仿宋" w:hAnsi="仿宋" w:eastAsia="仿宋" w:cs="宋体"/>
          <w:b/>
          <w:bCs/>
          <w:sz w:val="24"/>
        </w:rPr>
      </w:pPr>
      <w:r>
        <w:rPr>
          <w:rFonts w:hint="eastAsia" w:ascii="仿宋" w:hAnsi="仿宋" w:eastAsia="仿宋" w:cs="宋体"/>
          <w:b/>
          <w:bCs/>
          <w:sz w:val="24"/>
        </w:rPr>
        <w:t>中央空调及热力站托管运行值守</w:t>
      </w:r>
      <w:r>
        <w:rPr>
          <w:rFonts w:ascii="仿宋" w:hAnsi="仿宋" w:eastAsia="仿宋" w:cs="宋体"/>
          <w:b/>
          <w:bCs/>
          <w:sz w:val="24"/>
        </w:rPr>
        <w:t>服务人员安排明细：</w:t>
      </w:r>
    </w:p>
    <w:tbl>
      <w:tblPr>
        <w:tblStyle w:val="13"/>
        <w:tblpPr w:leftFromText="180" w:rightFromText="180" w:vertAnchor="text" w:horzAnchor="margin" w:tblpY="26"/>
        <w:tblW w:w="5000" w:type="pct"/>
        <w:tblInd w:w="0" w:type="dxa"/>
        <w:tblLayout w:type="autofit"/>
        <w:tblCellMar>
          <w:top w:w="0" w:type="dxa"/>
          <w:left w:w="108" w:type="dxa"/>
          <w:bottom w:w="0" w:type="dxa"/>
          <w:right w:w="108" w:type="dxa"/>
        </w:tblCellMar>
      </w:tblPr>
      <w:tblGrid>
        <w:gridCol w:w="1727"/>
        <w:gridCol w:w="864"/>
        <w:gridCol w:w="1590"/>
        <w:gridCol w:w="3864"/>
        <w:gridCol w:w="1243"/>
      </w:tblGrid>
      <w:tr>
        <w:tblPrEx>
          <w:tblCellMar>
            <w:top w:w="0" w:type="dxa"/>
            <w:left w:w="108" w:type="dxa"/>
            <w:bottom w:w="0" w:type="dxa"/>
            <w:right w:w="108" w:type="dxa"/>
          </w:tblCellMar>
        </w:tblPrEx>
        <w:trPr>
          <w:trHeight w:val="480" w:hRule="atLeast"/>
        </w:trPr>
        <w:tc>
          <w:tcPr>
            <w:tcW w:w="93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contextualSpacing/>
              <w:jc w:val="center"/>
              <w:rPr>
                <w:rFonts w:ascii="仿宋" w:hAnsi="仿宋" w:eastAsia="仿宋" w:cs="宋体"/>
                <w:b/>
                <w:sz w:val="24"/>
              </w:rPr>
            </w:pPr>
            <w:r>
              <w:rPr>
                <w:rFonts w:hint="eastAsia" w:ascii="仿宋" w:hAnsi="仿宋" w:eastAsia="仿宋" w:cs="宋体"/>
                <w:b/>
                <w:sz w:val="24"/>
              </w:rPr>
              <w:t>岗位</w:t>
            </w:r>
          </w:p>
        </w:tc>
        <w:tc>
          <w:tcPr>
            <w:tcW w:w="465" w:type="pct"/>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contextualSpacing/>
              <w:jc w:val="center"/>
              <w:rPr>
                <w:rFonts w:ascii="仿宋" w:hAnsi="仿宋" w:eastAsia="仿宋" w:cs="宋体"/>
                <w:b/>
                <w:sz w:val="24"/>
              </w:rPr>
            </w:pPr>
            <w:r>
              <w:rPr>
                <w:rFonts w:ascii="仿宋" w:hAnsi="仿宋" w:eastAsia="仿宋" w:cs="宋体"/>
                <w:b/>
                <w:sz w:val="24"/>
              </w:rPr>
              <w:t>人数</w:t>
            </w:r>
          </w:p>
        </w:tc>
        <w:tc>
          <w:tcPr>
            <w:tcW w:w="856" w:type="pct"/>
            <w:tcBorders>
              <w:top w:val="single" w:color="auto" w:sz="4" w:space="0"/>
              <w:left w:val="nil"/>
              <w:bottom w:val="single" w:color="auto" w:sz="4" w:space="0"/>
              <w:right w:val="single" w:color="auto" w:sz="4" w:space="0"/>
            </w:tcBorders>
            <w:shd w:val="clear" w:color="auto" w:fill="auto"/>
            <w:noWrap w:val="0"/>
            <w:vAlign w:val="center"/>
          </w:tcPr>
          <w:p>
            <w:pPr>
              <w:spacing w:line="360" w:lineRule="auto"/>
              <w:contextualSpacing/>
              <w:jc w:val="center"/>
              <w:rPr>
                <w:rFonts w:ascii="仿宋" w:hAnsi="仿宋" w:eastAsia="仿宋" w:cs="宋体"/>
                <w:b/>
                <w:sz w:val="24"/>
              </w:rPr>
            </w:pPr>
            <w:r>
              <w:rPr>
                <w:rFonts w:hint="eastAsia" w:ascii="仿宋" w:hAnsi="仿宋" w:eastAsia="仿宋" w:cs="宋体"/>
                <w:b/>
                <w:sz w:val="24"/>
              </w:rPr>
              <w:t>工作时间</w:t>
            </w:r>
          </w:p>
        </w:tc>
        <w:tc>
          <w:tcPr>
            <w:tcW w:w="2080" w:type="pct"/>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contextualSpacing/>
              <w:jc w:val="center"/>
              <w:rPr>
                <w:rFonts w:ascii="仿宋" w:hAnsi="仿宋" w:eastAsia="仿宋" w:cs="宋体"/>
                <w:b/>
                <w:sz w:val="24"/>
              </w:rPr>
            </w:pPr>
            <w:r>
              <w:rPr>
                <w:rFonts w:hint="eastAsia" w:ascii="仿宋" w:hAnsi="仿宋" w:eastAsia="仿宋" w:cs="宋体"/>
                <w:b/>
                <w:sz w:val="24"/>
              </w:rPr>
              <w:t>职责</w:t>
            </w:r>
          </w:p>
        </w:tc>
        <w:tc>
          <w:tcPr>
            <w:tcW w:w="669" w:type="pct"/>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contextualSpacing/>
              <w:jc w:val="center"/>
              <w:rPr>
                <w:rFonts w:ascii="仿宋" w:hAnsi="仿宋" w:eastAsia="仿宋" w:cs="宋体"/>
                <w:b/>
                <w:sz w:val="24"/>
              </w:rPr>
            </w:pPr>
            <w:r>
              <w:rPr>
                <w:rFonts w:hint="eastAsia" w:ascii="仿宋" w:hAnsi="仿宋" w:eastAsia="仿宋" w:cs="宋体"/>
                <w:b/>
                <w:sz w:val="24"/>
              </w:rPr>
              <w:t>备注</w:t>
            </w:r>
          </w:p>
        </w:tc>
      </w:tr>
      <w:tr>
        <w:tblPrEx>
          <w:tblCellMar>
            <w:top w:w="0" w:type="dxa"/>
            <w:left w:w="108" w:type="dxa"/>
            <w:bottom w:w="0" w:type="dxa"/>
            <w:right w:w="108" w:type="dxa"/>
          </w:tblCellMar>
        </w:tblPrEx>
        <w:trPr>
          <w:trHeight w:val="555" w:hRule="atLeast"/>
        </w:trPr>
        <w:tc>
          <w:tcPr>
            <w:tcW w:w="93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contextualSpacing/>
              <w:jc w:val="center"/>
              <w:rPr>
                <w:rFonts w:ascii="仿宋" w:hAnsi="仿宋" w:eastAsia="仿宋" w:cs="宋体"/>
                <w:sz w:val="24"/>
              </w:rPr>
            </w:pPr>
            <w:r>
              <w:rPr>
                <w:rFonts w:hint="eastAsia" w:ascii="仿宋" w:hAnsi="仿宋" w:eastAsia="仿宋" w:cs="宋体"/>
                <w:sz w:val="24"/>
              </w:rPr>
              <w:t>工程领班</w:t>
            </w:r>
          </w:p>
        </w:tc>
        <w:tc>
          <w:tcPr>
            <w:tcW w:w="465" w:type="pct"/>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contextualSpacing/>
              <w:jc w:val="center"/>
              <w:rPr>
                <w:rFonts w:ascii="仿宋" w:hAnsi="仿宋" w:eastAsia="仿宋" w:cs="宋体"/>
                <w:sz w:val="24"/>
              </w:rPr>
            </w:pPr>
            <w:r>
              <w:rPr>
                <w:rFonts w:hint="eastAsia" w:ascii="仿宋" w:hAnsi="仿宋" w:eastAsia="仿宋" w:cs="宋体"/>
                <w:sz w:val="24"/>
              </w:rPr>
              <w:t>1</w:t>
            </w:r>
          </w:p>
        </w:tc>
        <w:tc>
          <w:tcPr>
            <w:tcW w:w="856" w:type="pct"/>
            <w:tcBorders>
              <w:top w:val="single" w:color="auto" w:sz="4" w:space="0"/>
              <w:left w:val="nil"/>
              <w:bottom w:val="single" w:color="auto" w:sz="4" w:space="0"/>
              <w:right w:val="single" w:color="auto" w:sz="4" w:space="0"/>
            </w:tcBorders>
            <w:shd w:val="clear" w:color="auto" w:fill="auto"/>
            <w:noWrap w:val="0"/>
            <w:vAlign w:val="center"/>
          </w:tcPr>
          <w:p>
            <w:pPr>
              <w:spacing w:line="360" w:lineRule="auto"/>
              <w:contextualSpacing/>
              <w:jc w:val="center"/>
              <w:rPr>
                <w:rFonts w:ascii="仿宋" w:hAnsi="仿宋" w:eastAsia="仿宋" w:cs="宋体"/>
                <w:sz w:val="24"/>
              </w:rPr>
            </w:pPr>
            <w:r>
              <w:rPr>
                <w:rFonts w:hint="eastAsia" w:ascii="仿宋" w:hAnsi="仿宋" w:eastAsia="仿宋" w:cs="宋体"/>
                <w:sz w:val="24"/>
              </w:rPr>
              <w:t>8:00-17:00</w:t>
            </w:r>
          </w:p>
        </w:tc>
        <w:tc>
          <w:tcPr>
            <w:tcW w:w="2080" w:type="pct"/>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contextualSpacing/>
              <w:jc w:val="left"/>
              <w:rPr>
                <w:rFonts w:ascii="仿宋" w:hAnsi="仿宋" w:eastAsia="仿宋" w:cs="宋体"/>
                <w:sz w:val="24"/>
              </w:rPr>
            </w:pPr>
            <w:r>
              <w:rPr>
                <w:rFonts w:hint="eastAsia" w:ascii="仿宋" w:hAnsi="仿宋" w:eastAsia="仿宋" w:cs="宋体"/>
                <w:sz w:val="24"/>
              </w:rPr>
              <w:t xml:space="preserve">1. </w:t>
            </w:r>
            <w:bookmarkStart w:id="0" w:name="_Hlk138850832"/>
            <w:r>
              <w:rPr>
                <w:rFonts w:hint="eastAsia" w:ascii="仿宋" w:hAnsi="仿宋" w:eastAsia="仿宋" w:cs="宋体"/>
                <w:sz w:val="24"/>
              </w:rPr>
              <w:t>负责部门人员的管理工作。</w:t>
            </w:r>
          </w:p>
          <w:p>
            <w:pPr>
              <w:widowControl/>
              <w:spacing w:line="360" w:lineRule="auto"/>
              <w:contextualSpacing/>
              <w:jc w:val="left"/>
              <w:rPr>
                <w:rFonts w:ascii="仿宋" w:hAnsi="仿宋" w:eastAsia="仿宋" w:cs="宋体"/>
                <w:sz w:val="24"/>
              </w:rPr>
            </w:pPr>
            <w:r>
              <w:rPr>
                <w:rFonts w:hint="eastAsia" w:ascii="仿宋" w:hAnsi="仿宋" w:eastAsia="仿宋" w:cs="宋体"/>
                <w:sz w:val="24"/>
              </w:rPr>
              <w:t>2. 负责日常问题的处理及对外协调工作。</w:t>
            </w:r>
          </w:p>
          <w:p>
            <w:pPr>
              <w:widowControl/>
              <w:spacing w:line="360" w:lineRule="auto"/>
              <w:contextualSpacing/>
              <w:jc w:val="left"/>
              <w:rPr>
                <w:rFonts w:ascii="仿宋" w:hAnsi="仿宋" w:eastAsia="仿宋" w:cs="宋体"/>
                <w:sz w:val="24"/>
              </w:rPr>
            </w:pPr>
            <w:r>
              <w:rPr>
                <w:rFonts w:hint="eastAsia" w:ascii="仿宋" w:hAnsi="仿宋" w:eastAsia="仿宋" w:cs="宋体"/>
                <w:sz w:val="24"/>
              </w:rPr>
              <w:t>3. 对人员的技能及服务能力定期的培训。</w:t>
            </w:r>
            <w:bookmarkEnd w:id="0"/>
          </w:p>
        </w:tc>
        <w:tc>
          <w:tcPr>
            <w:tcW w:w="669"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ascii="仿宋" w:hAnsi="仿宋" w:eastAsia="仿宋" w:cs="宋体"/>
                <w:sz w:val="24"/>
              </w:rPr>
            </w:pPr>
          </w:p>
        </w:tc>
      </w:tr>
      <w:tr>
        <w:tblPrEx>
          <w:tblCellMar>
            <w:top w:w="0" w:type="dxa"/>
            <w:left w:w="108" w:type="dxa"/>
            <w:bottom w:w="0" w:type="dxa"/>
            <w:right w:w="108" w:type="dxa"/>
          </w:tblCellMar>
        </w:tblPrEx>
        <w:trPr>
          <w:trHeight w:val="555" w:hRule="atLeast"/>
        </w:trPr>
        <w:tc>
          <w:tcPr>
            <w:tcW w:w="93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contextualSpacing/>
              <w:jc w:val="center"/>
              <w:rPr>
                <w:rFonts w:ascii="仿宋" w:hAnsi="仿宋" w:eastAsia="仿宋" w:cs="宋体"/>
                <w:sz w:val="24"/>
              </w:rPr>
            </w:pPr>
            <w:r>
              <w:rPr>
                <w:rFonts w:hint="eastAsia" w:ascii="仿宋" w:hAnsi="仿宋" w:eastAsia="仿宋" w:cs="宋体"/>
                <w:sz w:val="24"/>
              </w:rPr>
              <w:t>中央空调驻守</w:t>
            </w:r>
          </w:p>
        </w:tc>
        <w:tc>
          <w:tcPr>
            <w:tcW w:w="465" w:type="pct"/>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contextualSpacing/>
              <w:jc w:val="center"/>
              <w:rPr>
                <w:rFonts w:ascii="仿宋" w:hAnsi="仿宋" w:eastAsia="仿宋" w:cs="宋体"/>
                <w:sz w:val="24"/>
              </w:rPr>
            </w:pPr>
            <w:r>
              <w:rPr>
                <w:rFonts w:hint="eastAsia" w:ascii="仿宋" w:hAnsi="仿宋" w:eastAsia="仿宋" w:cs="宋体"/>
                <w:sz w:val="24"/>
              </w:rPr>
              <w:t>4</w:t>
            </w:r>
          </w:p>
        </w:tc>
        <w:tc>
          <w:tcPr>
            <w:tcW w:w="856" w:type="pct"/>
            <w:tcBorders>
              <w:top w:val="single" w:color="auto" w:sz="4" w:space="0"/>
              <w:left w:val="nil"/>
              <w:bottom w:val="single" w:color="auto" w:sz="4" w:space="0"/>
              <w:right w:val="single" w:color="auto" w:sz="4" w:space="0"/>
            </w:tcBorders>
            <w:shd w:val="clear" w:color="auto" w:fill="auto"/>
            <w:noWrap w:val="0"/>
            <w:vAlign w:val="center"/>
          </w:tcPr>
          <w:p>
            <w:pPr>
              <w:spacing w:line="360" w:lineRule="auto"/>
              <w:contextualSpacing/>
              <w:jc w:val="center"/>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4小时</w:t>
            </w:r>
          </w:p>
        </w:tc>
        <w:tc>
          <w:tcPr>
            <w:tcW w:w="2080" w:type="pct"/>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contextualSpacing/>
              <w:jc w:val="left"/>
              <w:rPr>
                <w:rFonts w:ascii="仿宋" w:hAnsi="仿宋" w:eastAsia="仿宋" w:cs="宋体"/>
                <w:sz w:val="24"/>
              </w:rPr>
            </w:pPr>
            <w:r>
              <w:rPr>
                <w:rFonts w:hint="eastAsia" w:ascii="仿宋" w:hAnsi="仿宋" w:eastAsia="仿宋" w:cs="宋体"/>
                <w:sz w:val="24"/>
              </w:rPr>
              <w:t>负责全院中央空调系统机房的运行值守，日常操作及问题处理。</w:t>
            </w:r>
          </w:p>
        </w:tc>
        <w:tc>
          <w:tcPr>
            <w:tcW w:w="669"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ascii="仿宋" w:hAnsi="仿宋" w:eastAsia="仿宋" w:cs="宋体"/>
                <w:sz w:val="24"/>
              </w:rPr>
            </w:pPr>
            <w:r>
              <w:rPr>
                <w:rFonts w:hint="eastAsia" w:ascii="仿宋" w:hAnsi="仿宋" w:eastAsia="仿宋" w:cs="宋体"/>
                <w:sz w:val="24"/>
              </w:rPr>
              <w:t>每周七天</w:t>
            </w:r>
          </w:p>
        </w:tc>
      </w:tr>
      <w:tr>
        <w:tblPrEx>
          <w:tblCellMar>
            <w:top w:w="0" w:type="dxa"/>
            <w:left w:w="108" w:type="dxa"/>
            <w:bottom w:w="0" w:type="dxa"/>
            <w:right w:w="108" w:type="dxa"/>
          </w:tblCellMar>
        </w:tblPrEx>
        <w:trPr>
          <w:trHeight w:val="555" w:hRule="atLeast"/>
        </w:trPr>
        <w:tc>
          <w:tcPr>
            <w:tcW w:w="93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contextualSpacing/>
              <w:jc w:val="center"/>
              <w:rPr>
                <w:rFonts w:ascii="仿宋" w:hAnsi="仿宋" w:eastAsia="仿宋" w:cs="宋体"/>
                <w:sz w:val="24"/>
              </w:rPr>
            </w:pPr>
            <w:r>
              <w:rPr>
                <w:rFonts w:hint="eastAsia" w:ascii="仿宋" w:hAnsi="仿宋" w:eastAsia="仿宋" w:cs="宋体"/>
                <w:sz w:val="24"/>
              </w:rPr>
              <w:t>热力站驻守</w:t>
            </w:r>
          </w:p>
        </w:tc>
        <w:tc>
          <w:tcPr>
            <w:tcW w:w="465" w:type="pct"/>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contextualSpacing/>
              <w:jc w:val="center"/>
              <w:rPr>
                <w:rFonts w:ascii="仿宋" w:hAnsi="仿宋" w:eastAsia="仿宋" w:cs="宋体"/>
                <w:sz w:val="24"/>
              </w:rPr>
            </w:pPr>
            <w:r>
              <w:rPr>
                <w:rFonts w:hint="eastAsia" w:ascii="仿宋" w:hAnsi="仿宋" w:eastAsia="仿宋" w:cs="宋体"/>
                <w:sz w:val="24"/>
              </w:rPr>
              <w:t>4</w:t>
            </w:r>
          </w:p>
        </w:tc>
        <w:tc>
          <w:tcPr>
            <w:tcW w:w="856" w:type="pct"/>
            <w:tcBorders>
              <w:top w:val="single" w:color="auto" w:sz="4" w:space="0"/>
              <w:left w:val="nil"/>
              <w:bottom w:val="single" w:color="auto" w:sz="4" w:space="0"/>
              <w:right w:val="single" w:color="auto" w:sz="4" w:space="0"/>
            </w:tcBorders>
            <w:shd w:val="clear" w:color="auto" w:fill="auto"/>
            <w:noWrap w:val="0"/>
            <w:vAlign w:val="center"/>
          </w:tcPr>
          <w:p>
            <w:pPr>
              <w:spacing w:line="360" w:lineRule="auto"/>
              <w:contextualSpacing/>
              <w:jc w:val="center"/>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4小时</w:t>
            </w:r>
          </w:p>
        </w:tc>
        <w:tc>
          <w:tcPr>
            <w:tcW w:w="2080" w:type="pct"/>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contextualSpacing/>
              <w:jc w:val="left"/>
              <w:rPr>
                <w:rFonts w:ascii="仿宋" w:hAnsi="仿宋" w:eastAsia="仿宋" w:cs="宋体"/>
                <w:sz w:val="24"/>
              </w:rPr>
            </w:pPr>
            <w:r>
              <w:rPr>
                <w:rFonts w:hint="eastAsia" w:ascii="仿宋" w:hAnsi="仿宋" w:eastAsia="仿宋" w:cs="宋体"/>
                <w:sz w:val="24"/>
              </w:rPr>
              <w:t>负责全院热力站系统机房的运行值守，日常操作及问题处理。</w:t>
            </w:r>
          </w:p>
        </w:tc>
        <w:tc>
          <w:tcPr>
            <w:tcW w:w="669"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ascii="仿宋" w:hAnsi="仿宋" w:eastAsia="仿宋" w:cs="宋体"/>
                <w:sz w:val="24"/>
              </w:rPr>
            </w:pPr>
            <w:r>
              <w:rPr>
                <w:rFonts w:hint="eastAsia" w:ascii="仿宋" w:hAnsi="仿宋" w:eastAsia="仿宋" w:cs="宋体"/>
                <w:sz w:val="24"/>
              </w:rPr>
              <w:t>每周七天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930" w:type="pct"/>
            <w:tcBorders>
              <w:left w:val="single" w:color="auto" w:sz="4" w:space="0"/>
            </w:tcBorders>
            <w:noWrap w:val="0"/>
            <w:vAlign w:val="center"/>
          </w:tcPr>
          <w:p>
            <w:pPr>
              <w:autoSpaceDE w:val="0"/>
              <w:autoSpaceDN w:val="0"/>
              <w:adjustRightInd w:val="0"/>
              <w:spacing w:line="360" w:lineRule="auto"/>
              <w:contextualSpacing/>
              <w:jc w:val="center"/>
              <w:rPr>
                <w:rFonts w:ascii="仿宋" w:hAnsi="仿宋" w:eastAsia="仿宋" w:cs="宋体"/>
                <w:sz w:val="24"/>
              </w:rPr>
            </w:pPr>
            <w:r>
              <w:rPr>
                <w:rFonts w:ascii="仿宋" w:hAnsi="仿宋" w:eastAsia="仿宋" w:cs="宋体"/>
                <w:sz w:val="24"/>
              </w:rPr>
              <w:t>合计</w:t>
            </w:r>
          </w:p>
        </w:tc>
        <w:tc>
          <w:tcPr>
            <w:tcW w:w="465" w:type="pct"/>
            <w:noWrap w:val="0"/>
            <w:vAlign w:val="center"/>
          </w:tcPr>
          <w:p>
            <w:pPr>
              <w:autoSpaceDE w:val="0"/>
              <w:autoSpaceDN w:val="0"/>
              <w:adjustRightInd w:val="0"/>
              <w:spacing w:line="360" w:lineRule="auto"/>
              <w:contextualSpacing/>
              <w:jc w:val="center"/>
              <w:rPr>
                <w:rFonts w:ascii="仿宋" w:hAnsi="仿宋" w:eastAsia="仿宋" w:cs="宋体"/>
                <w:sz w:val="24"/>
              </w:rPr>
            </w:pPr>
            <w:r>
              <w:rPr>
                <w:rFonts w:hint="eastAsia" w:ascii="仿宋" w:hAnsi="仿宋" w:eastAsia="仿宋" w:cs="宋体"/>
                <w:sz w:val="24"/>
              </w:rPr>
              <w:t>9</w:t>
            </w:r>
          </w:p>
        </w:tc>
        <w:tc>
          <w:tcPr>
            <w:tcW w:w="3605" w:type="pct"/>
            <w:gridSpan w:val="3"/>
            <w:noWrap w:val="0"/>
            <w:vAlign w:val="center"/>
          </w:tcPr>
          <w:p>
            <w:pPr>
              <w:autoSpaceDE w:val="0"/>
              <w:autoSpaceDN w:val="0"/>
              <w:adjustRightInd w:val="0"/>
              <w:spacing w:line="360" w:lineRule="auto"/>
              <w:contextualSpacing/>
              <w:jc w:val="center"/>
              <w:rPr>
                <w:rFonts w:ascii="仿宋" w:hAnsi="仿宋" w:eastAsia="仿宋" w:cs="宋体"/>
                <w:sz w:val="24"/>
              </w:rPr>
            </w:pPr>
          </w:p>
        </w:tc>
      </w:tr>
    </w:tbl>
    <w:p>
      <w:pPr>
        <w:spacing w:line="360" w:lineRule="auto"/>
        <w:ind w:firstLine="482" w:firstLineChars="200"/>
        <w:contextualSpacing/>
        <w:rPr>
          <w:rFonts w:ascii="仿宋" w:hAnsi="仿宋" w:eastAsia="仿宋"/>
          <w:b/>
          <w:sz w:val="24"/>
        </w:rPr>
      </w:pPr>
    </w:p>
    <w:p>
      <w:pPr>
        <w:pStyle w:val="4"/>
        <w:rPr>
          <w:rFonts w:hint="eastAsia"/>
        </w:rPr>
      </w:pPr>
      <w:r>
        <w:rPr>
          <w:rFonts w:hint="eastAsia"/>
        </w:rPr>
        <w:t>二、服务内容及要求</w:t>
      </w:r>
    </w:p>
    <w:p>
      <w:pPr>
        <w:spacing w:line="360" w:lineRule="auto"/>
        <w:contextualSpacing/>
        <w:rPr>
          <w:rFonts w:hint="eastAsia" w:ascii="仿宋" w:hAnsi="仿宋" w:eastAsia="仿宋" w:cs="宋体"/>
          <w:sz w:val="24"/>
        </w:rPr>
      </w:pPr>
      <w:r>
        <w:rPr>
          <w:rFonts w:hint="eastAsia" w:ascii="仿宋" w:hAnsi="仿宋" w:eastAsia="仿宋" w:cs="宋体"/>
          <w:sz w:val="24"/>
        </w:rPr>
        <w:t>1.投标人有健全、合理的内部管理制度，包括但不限于安全管理制度、人员管理制度、维修管理制度、档案管理制度、机房管理制度等，能够充分保证服务质量。</w:t>
      </w:r>
    </w:p>
    <w:p>
      <w:pPr>
        <w:spacing w:line="360" w:lineRule="auto"/>
        <w:contextualSpacing/>
        <w:rPr>
          <w:rFonts w:hint="eastAsia" w:ascii="仿宋" w:hAnsi="仿宋" w:eastAsia="仿宋" w:cs="宋体"/>
          <w:sz w:val="24"/>
        </w:rPr>
      </w:pPr>
      <w:r>
        <w:rPr>
          <w:rFonts w:hint="eastAsia" w:ascii="仿宋" w:hAnsi="仿宋" w:eastAsia="仿宋" w:cs="宋体"/>
          <w:sz w:val="24"/>
        </w:rPr>
        <w:t>2.投标人具备应急事件处理预案，针对突发事件能及时实施应对措施，有不良事件上报制度，针对性强。</w:t>
      </w:r>
    </w:p>
    <w:p>
      <w:pPr>
        <w:spacing w:line="360" w:lineRule="auto"/>
        <w:contextualSpacing/>
        <w:rPr>
          <w:rFonts w:hint="eastAsia" w:ascii="仿宋" w:hAnsi="仿宋" w:eastAsia="仿宋" w:cs="宋体"/>
          <w:sz w:val="24"/>
        </w:rPr>
      </w:pPr>
      <w:r>
        <w:rPr>
          <w:rFonts w:hint="eastAsia" w:ascii="仿宋" w:hAnsi="仿宋" w:eastAsia="仿宋" w:cs="宋体"/>
          <w:sz w:val="24"/>
        </w:rPr>
        <w:t>3.投标人能够提供实施人员岗前培训方案和在岗持续培训方案，内容详细，切实可行。</w:t>
      </w:r>
    </w:p>
    <w:p>
      <w:pPr>
        <w:pStyle w:val="5"/>
        <w:spacing w:before="0" w:after="0" w:line="360" w:lineRule="auto"/>
        <w:contextualSpacing/>
        <w:rPr>
          <w:rFonts w:ascii="仿宋" w:hAnsi="仿宋" w:eastAsia="仿宋"/>
          <w:sz w:val="24"/>
          <w:szCs w:val="24"/>
        </w:rPr>
      </w:pPr>
      <w:r>
        <w:rPr>
          <w:rFonts w:hint="eastAsia" w:ascii="仿宋" w:hAnsi="仿宋" w:eastAsia="仿宋"/>
          <w:sz w:val="24"/>
          <w:szCs w:val="24"/>
        </w:rPr>
        <w:t>（一）中央空调及热力站值守</w:t>
      </w:r>
    </w:p>
    <w:p>
      <w:pPr>
        <w:adjustRightInd w:val="0"/>
        <w:spacing w:line="360" w:lineRule="auto"/>
        <w:contextualSpacing/>
        <w:rPr>
          <w:rFonts w:ascii="仿宋" w:hAnsi="仿宋" w:eastAsia="仿宋" w:cs="宋体"/>
          <w:b/>
          <w:sz w:val="24"/>
        </w:rPr>
      </w:pPr>
      <w:r>
        <w:rPr>
          <w:rFonts w:hint="eastAsia" w:ascii="仿宋" w:hAnsi="仿宋" w:eastAsia="仿宋" w:cs="宋体"/>
          <w:b/>
          <w:sz w:val="24"/>
        </w:rPr>
        <w:t>单螺杆式水源热泵、离心机组及水泵（巡视检查要求）；</w:t>
      </w:r>
    </w:p>
    <w:p>
      <w:pPr>
        <w:adjustRightInd w:val="0"/>
        <w:spacing w:line="360" w:lineRule="auto"/>
        <w:contextualSpacing/>
        <w:rPr>
          <w:rFonts w:ascii="仿宋" w:hAnsi="仿宋" w:eastAsia="仿宋" w:cs="宋体"/>
          <w:sz w:val="24"/>
        </w:rPr>
      </w:pPr>
      <w:r>
        <w:rPr>
          <w:rFonts w:hint="eastAsia" w:ascii="仿宋" w:hAnsi="仿宋" w:eastAsia="仿宋" w:cs="宋体"/>
          <w:sz w:val="24"/>
        </w:rPr>
        <w:t>1.检查机组的各设定点是否准确，每天一次；</w:t>
      </w:r>
    </w:p>
    <w:p>
      <w:pPr>
        <w:adjustRightInd w:val="0"/>
        <w:spacing w:line="360" w:lineRule="auto"/>
        <w:contextualSpacing/>
        <w:rPr>
          <w:rFonts w:ascii="仿宋" w:hAnsi="仿宋" w:eastAsia="仿宋" w:cs="宋体"/>
          <w:sz w:val="24"/>
        </w:rPr>
      </w:pPr>
      <w:r>
        <w:rPr>
          <w:rFonts w:hint="eastAsia" w:ascii="仿宋" w:hAnsi="仿宋" w:eastAsia="仿宋" w:cs="宋体"/>
          <w:sz w:val="24"/>
        </w:rPr>
        <w:t>2.巡视查看压缩机润滑油的油位，每天一次；</w:t>
      </w:r>
    </w:p>
    <w:p>
      <w:pPr>
        <w:adjustRightInd w:val="0"/>
        <w:spacing w:line="360" w:lineRule="auto"/>
        <w:contextualSpacing/>
        <w:rPr>
          <w:rFonts w:ascii="仿宋" w:hAnsi="仿宋" w:eastAsia="仿宋" w:cs="宋体"/>
          <w:sz w:val="24"/>
        </w:rPr>
      </w:pPr>
      <w:r>
        <w:rPr>
          <w:rFonts w:hint="eastAsia" w:ascii="仿宋" w:hAnsi="仿宋" w:eastAsia="仿宋" w:cs="宋体"/>
          <w:sz w:val="24"/>
        </w:rPr>
        <w:t>3.检查机组供油油压，油压差、油温及膨胀阀工作情况，每天一次；</w:t>
      </w:r>
    </w:p>
    <w:p>
      <w:pPr>
        <w:adjustRightInd w:val="0"/>
        <w:spacing w:line="360" w:lineRule="auto"/>
        <w:contextualSpacing/>
        <w:rPr>
          <w:rFonts w:ascii="仿宋" w:hAnsi="仿宋" w:eastAsia="仿宋" w:cs="宋体"/>
          <w:sz w:val="24"/>
        </w:rPr>
      </w:pPr>
      <w:r>
        <w:rPr>
          <w:rFonts w:hint="eastAsia" w:ascii="仿宋" w:hAnsi="仿宋" w:eastAsia="仿宋" w:cs="宋体"/>
          <w:sz w:val="24"/>
        </w:rPr>
        <w:t>4.检查机组是否有异常噪音及震动，两小时一次；</w:t>
      </w:r>
    </w:p>
    <w:p>
      <w:pPr>
        <w:adjustRightInd w:val="0"/>
        <w:spacing w:line="360" w:lineRule="auto"/>
        <w:contextualSpacing/>
        <w:rPr>
          <w:rFonts w:ascii="仿宋" w:hAnsi="仿宋" w:eastAsia="仿宋" w:cs="宋体"/>
          <w:sz w:val="24"/>
        </w:rPr>
      </w:pPr>
      <w:r>
        <w:rPr>
          <w:rFonts w:hint="eastAsia" w:ascii="仿宋" w:hAnsi="仿宋" w:eastAsia="仿宋" w:cs="宋体"/>
          <w:sz w:val="24"/>
        </w:rPr>
        <w:t>5.检查机组冷却水、冷冻水温度电子显示与温度计测量值是否一致，每天一次；</w:t>
      </w:r>
    </w:p>
    <w:p>
      <w:pPr>
        <w:adjustRightInd w:val="0"/>
        <w:spacing w:line="360" w:lineRule="auto"/>
        <w:contextualSpacing/>
        <w:rPr>
          <w:rFonts w:ascii="仿宋" w:hAnsi="仿宋" w:eastAsia="仿宋" w:cs="宋体"/>
          <w:sz w:val="24"/>
        </w:rPr>
      </w:pPr>
      <w:r>
        <w:rPr>
          <w:rFonts w:hint="eastAsia" w:ascii="仿宋" w:hAnsi="仿宋" w:eastAsia="仿宋" w:cs="宋体"/>
          <w:sz w:val="24"/>
        </w:rPr>
        <w:t>6.检查机组的密闭性，每年二次；</w:t>
      </w:r>
    </w:p>
    <w:p>
      <w:pPr>
        <w:adjustRightInd w:val="0"/>
        <w:spacing w:line="360" w:lineRule="auto"/>
        <w:contextualSpacing/>
        <w:rPr>
          <w:rFonts w:ascii="仿宋" w:hAnsi="仿宋" w:eastAsia="仿宋" w:cs="宋体"/>
          <w:sz w:val="24"/>
        </w:rPr>
      </w:pPr>
      <w:r>
        <w:rPr>
          <w:rFonts w:hint="eastAsia" w:ascii="仿宋" w:hAnsi="仿宋" w:eastAsia="仿宋" w:cs="宋体"/>
          <w:sz w:val="24"/>
        </w:rPr>
        <w:t>7.检查机组水系统流量开关工作情况，每周一次；</w:t>
      </w:r>
    </w:p>
    <w:p>
      <w:pPr>
        <w:adjustRightInd w:val="0"/>
        <w:spacing w:line="360" w:lineRule="auto"/>
        <w:contextualSpacing/>
        <w:rPr>
          <w:rFonts w:ascii="仿宋" w:hAnsi="仿宋" w:eastAsia="仿宋" w:cs="宋体"/>
          <w:sz w:val="24"/>
        </w:rPr>
      </w:pPr>
      <w:r>
        <w:rPr>
          <w:rFonts w:hint="eastAsia" w:ascii="仿宋" w:hAnsi="仿宋" w:eastAsia="仿宋" w:cs="宋体"/>
          <w:sz w:val="24"/>
        </w:rPr>
        <w:t>8.检查机组参数设定，每天一次；</w:t>
      </w:r>
    </w:p>
    <w:p>
      <w:pPr>
        <w:adjustRightInd w:val="0"/>
        <w:spacing w:line="360" w:lineRule="auto"/>
        <w:contextualSpacing/>
        <w:rPr>
          <w:rFonts w:ascii="仿宋" w:hAnsi="仿宋" w:eastAsia="仿宋" w:cs="宋体"/>
          <w:sz w:val="24"/>
        </w:rPr>
      </w:pPr>
      <w:r>
        <w:rPr>
          <w:rFonts w:hint="eastAsia" w:ascii="仿宋" w:hAnsi="仿宋" w:eastAsia="仿宋" w:cs="宋体"/>
          <w:sz w:val="24"/>
        </w:rPr>
        <w:t>9.根据机组运行蒸发压力等参数（每天一次）看是否需要添加冷媒，冷媒过滤器必要时更换；</w:t>
      </w:r>
    </w:p>
    <w:p>
      <w:pPr>
        <w:adjustRightInd w:val="0"/>
        <w:spacing w:line="360" w:lineRule="auto"/>
        <w:contextualSpacing/>
        <w:rPr>
          <w:rFonts w:ascii="仿宋" w:hAnsi="仿宋" w:eastAsia="仿宋" w:cs="宋体"/>
          <w:sz w:val="24"/>
        </w:rPr>
      </w:pPr>
      <w:r>
        <w:rPr>
          <w:rFonts w:hint="eastAsia" w:ascii="仿宋" w:hAnsi="仿宋" w:eastAsia="仿宋" w:cs="宋体"/>
          <w:sz w:val="24"/>
        </w:rPr>
        <w:t>10.检查水泵轴封、润滑油量并作出调整或修复，运行期间每月一次；</w:t>
      </w:r>
    </w:p>
    <w:p>
      <w:pPr>
        <w:adjustRightInd w:val="0"/>
        <w:spacing w:line="360" w:lineRule="auto"/>
        <w:contextualSpacing/>
        <w:rPr>
          <w:rFonts w:ascii="仿宋" w:hAnsi="仿宋" w:eastAsia="仿宋" w:cs="宋体"/>
          <w:sz w:val="24"/>
        </w:rPr>
      </w:pPr>
      <w:r>
        <w:rPr>
          <w:rFonts w:hint="eastAsia" w:ascii="仿宋" w:hAnsi="仿宋" w:eastAsia="仿宋" w:cs="宋体"/>
          <w:sz w:val="24"/>
        </w:rPr>
        <w:t>11.检查风扇运转情况并作调整，每周一次；</w:t>
      </w:r>
    </w:p>
    <w:p>
      <w:pPr>
        <w:adjustRightInd w:val="0"/>
        <w:spacing w:line="360" w:lineRule="auto"/>
        <w:contextualSpacing/>
        <w:rPr>
          <w:rFonts w:ascii="仿宋" w:hAnsi="仿宋" w:eastAsia="仿宋" w:cs="宋体"/>
          <w:sz w:val="24"/>
        </w:rPr>
      </w:pPr>
      <w:r>
        <w:rPr>
          <w:rFonts w:hint="eastAsia" w:ascii="仿宋" w:hAnsi="仿宋" w:eastAsia="仿宋" w:cs="宋体"/>
          <w:sz w:val="24"/>
        </w:rPr>
        <w:t>12．检查风扇电动机的润滑油量并适当补充，每月一次；</w:t>
      </w:r>
    </w:p>
    <w:p>
      <w:pPr>
        <w:adjustRightInd w:val="0"/>
        <w:spacing w:line="360" w:lineRule="auto"/>
        <w:contextualSpacing/>
        <w:rPr>
          <w:rFonts w:ascii="仿宋" w:hAnsi="仿宋" w:eastAsia="仿宋" w:cs="宋体"/>
          <w:sz w:val="24"/>
        </w:rPr>
      </w:pPr>
      <w:r>
        <w:rPr>
          <w:rFonts w:hint="eastAsia" w:ascii="仿宋" w:hAnsi="仿宋" w:eastAsia="仿宋" w:cs="宋体"/>
          <w:sz w:val="24"/>
        </w:rPr>
        <w:t>13.检查设备运行情况并根据实际运行情况调整，每天两次；</w:t>
      </w:r>
    </w:p>
    <w:p>
      <w:pPr>
        <w:adjustRightInd w:val="0"/>
        <w:spacing w:line="360" w:lineRule="auto"/>
        <w:contextualSpacing/>
        <w:rPr>
          <w:rFonts w:ascii="仿宋" w:hAnsi="仿宋" w:eastAsia="仿宋" w:cs="宋体"/>
          <w:sz w:val="24"/>
        </w:rPr>
      </w:pPr>
      <w:r>
        <w:rPr>
          <w:rFonts w:hint="eastAsia" w:ascii="仿宋" w:hAnsi="仿宋" w:eastAsia="仿宋" w:cs="宋体"/>
          <w:sz w:val="24"/>
        </w:rPr>
        <w:t>14.各泄水口定期排污，防止泄水管路内死水变质；</w:t>
      </w:r>
    </w:p>
    <w:p>
      <w:pPr>
        <w:adjustRightInd w:val="0"/>
        <w:spacing w:line="360" w:lineRule="auto"/>
        <w:contextualSpacing/>
        <w:rPr>
          <w:rFonts w:ascii="仿宋" w:hAnsi="仿宋" w:eastAsia="仿宋" w:cs="宋体"/>
          <w:sz w:val="24"/>
        </w:rPr>
      </w:pPr>
      <w:r>
        <w:rPr>
          <w:rFonts w:hint="eastAsia" w:ascii="仿宋" w:hAnsi="仿宋" w:eastAsia="仿宋" w:cs="宋体"/>
          <w:sz w:val="24"/>
        </w:rPr>
        <w:t>15．排气阀、补水阀检查，每周一次；</w:t>
      </w:r>
    </w:p>
    <w:p>
      <w:pPr>
        <w:adjustRightInd w:val="0"/>
        <w:spacing w:line="360" w:lineRule="auto"/>
        <w:contextualSpacing/>
        <w:rPr>
          <w:rFonts w:ascii="仿宋" w:hAnsi="仿宋" w:eastAsia="仿宋" w:cs="宋体"/>
          <w:sz w:val="24"/>
        </w:rPr>
      </w:pPr>
      <w:r>
        <w:rPr>
          <w:rFonts w:hint="eastAsia" w:ascii="仿宋" w:hAnsi="仿宋" w:eastAsia="仿宋" w:cs="宋体"/>
          <w:sz w:val="24"/>
        </w:rPr>
        <w:t>16.机房内配电柜内清洁，检查配电箱内的电器元件及接线端子是否正常，每年一次；</w:t>
      </w:r>
    </w:p>
    <w:p>
      <w:pPr>
        <w:adjustRightInd w:val="0"/>
        <w:spacing w:line="360" w:lineRule="auto"/>
        <w:contextualSpacing/>
        <w:rPr>
          <w:rFonts w:ascii="仿宋" w:hAnsi="仿宋" w:eastAsia="仿宋" w:cs="宋体"/>
          <w:sz w:val="24"/>
        </w:rPr>
      </w:pPr>
      <w:r>
        <w:rPr>
          <w:rFonts w:hint="eastAsia" w:ascii="仿宋" w:hAnsi="仿宋" w:eastAsia="仿宋" w:cs="宋体"/>
          <w:sz w:val="24"/>
        </w:rPr>
        <w:t>17.设备说明书要求的其他内容（专业维保除外）；</w:t>
      </w:r>
    </w:p>
    <w:p>
      <w:pPr>
        <w:adjustRightInd w:val="0"/>
        <w:spacing w:line="360" w:lineRule="auto"/>
        <w:contextualSpacing/>
        <w:rPr>
          <w:rFonts w:ascii="仿宋" w:hAnsi="仿宋" w:eastAsia="仿宋" w:cs="宋体"/>
          <w:sz w:val="24"/>
        </w:rPr>
      </w:pPr>
      <w:r>
        <w:rPr>
          <w:rFonts w:hint="eastAsia" w:ascii="仿宋" w:hAnsi="仿宋" w:eastAsia="仿宋" w:cs="宋体"/>
          <w:sz w:val="24"/>
        </w:rPr>
        <w:t>18.员工利用手持机，对空调（水）系统执行标准化服务的项目机电巡检程序，发现问题及时处理。</w:t>
      </w:r>
    </w:p>
    <w:p>
      <w:pPr>
        <w:adjustRightInd w:val="0"/>
        <w:spacing w:line="360" w:lineRule="auto"/>
        <w:contextualSpacing/>
        <w:rPr>
          <w:rFonts w:ascii="仿宋" w:hAnsi="仿宋" w:eastAsia="仿宋" w:cs="宋体"/>
          <w:b/>
          <w:sz w:val="24"/>
        </w:rPr>
      </w:pPr>
      <w:r>
        <w:rPr>
          <w:rFonts w:hint="eastAsia" w:ascii="仿宋" w:hAnsi="仿宋" w:eastAsia="仿宋" w:cs="宋体"/>
          <w:b/>
          <w:sz w:val="24"/>
        </w:rPr>
        <w:t>（二）水系统及冷却塔服务项目：</w:t>
      </w:r>
    </w:p>
    <w:p>
      <w:pPr>
        <w:adjustRightInd w:val="0"/>
        <w:spacing w:line="360" w:lineRule="auto"/>
        <w:contextualSpacing/>
        <w:rPr>
          <w:rFonts w:ascii="仿宋" w:hAnsi="仿宋" w:eastAsia="仿宋" w:cs="宋体"/>
          <w:sz w:val="24"/>
        </w:rPr>
      </w:pPr>
      <w:r>
        <w:rPr>
          <w:rFonts w:hint="eastAsia" w:ascii="仿宋" w:hAnsi="仿宋" w:eastAsia="仿宋" w:cs="宋体"/>
          <w:sz w:val="24"/>
        </w:rPr>
        <w:t>1.软水设备每周查看软水机树脂再生情况，每月查看再生设定情况；</w:t>
      </w:r>
    </w:p>
    <w:p>
      <w:pPr>
        <w:adjustRightInd w:val="0"/>
        <w:spacing w:line="360" w:lineRule="auto"/>
        <w:contextualSpacing/>
        <w:rPr>
          <w:rFonts w:ascii="仿宋" w:hAnsi="仿宋" w:eastAsia="仿宋" w:cs="宋体"/>
          <w:sz w:val="24"/>
        </w:rPr>
      </w:pPr>
      <w:r>
        <w:rPr>
          <w:rFonts w:hint="eastAsia" w:ascii="仿宋" w:hAnsi="仿宋" w:eastAsia="仿宋" w:cs="宋体"/>
          <w:sz w:val="24"/>
        </w:rPr>
        <w:t>2.冷却塔结构、安全、供水、供热及空气流动方面进行检查，具体如下（每年至少一次）：</w:t>
      </w:r>
      <w:r>
        <w:rPr>
          <w:rFonts w:hint="eastAsia" w:ascii="仿宋" w:hAnsi="仿宋" w:eastAsia="仿宋" w:cs="宋体"/>
          <w:color w:val="000000"/>
          <w:kern w:val="0"/>
          <w:sz w:val="24"/>
          <w:lang w:bidi="ar"/>
        </w:rPr>
        <w:t xml:space="preserve">查找塔体的泄漏、裂缝、孔洞或其它隐患（包括连接板间的空气泄漏）； </w:t>
      </w:r>
    </w:p>
    <w:p>
      <w:pPr>
        <w:adjustRightInd w:val="0"/>
        <w:spacing w:line="360" w:lineRule="auto"/>
        <w:contextualSpacing/>
        <w:rPr>
          <w:rFonts w:ascii="仿宋" w:hAnsi="仿宋" w:eastAsia="仿宋" w:cs="宋体"/>
          <w:sz w:val="24"/>
        </w:rPr>
      </w:pPr>
      <w:r>
        <w:rPr>
          <w:rFonts w:hint="eastAsia" w:ascii="仿宋" w:hAnsi="仿宋" w:eastAsia="仿宋" w:cs="宋体"/>
          <w:color w:val="000000"/>
          <w:kern w:val="0"/>
          <w:sz w:val="24"/>
          <w:lang w:bidi="ar"/>
        </w:rPr>
        <w:t xml:space="preserve">3.确定出入门工作状态良好； </w:t>
      </w:r>
    </w:p>
    <w:p>
      <w:pPr>
        <w:adjustRightInd w:val="0"/>
        <w:spacing w:line="360" w:lineRule="auto"/>
        <w:contextualSpacing/>
        <w:rPr>
          <w:rFonts w:ascii="仿宋" w:hAnsi="仿宋" w:eastAsia="仿宋" w:cs="宋体"/>
          <w:sz w:val="24"/>
        </w:rPr>
      </w:pPr>
      <w:r>
        <w:rPr>
          <w:rFonts w:hint="eastAsia" w:ascii="仿宋" w:hAnsi="仿宋" w:eastAsia="仿宋" w:cs="宋体"/>
          <w:color w:val="000000"/>
          <w:kern w:val="0"/>
          <w:sz w:val="24"/>
          <w:lang w:bidi="ar"/>
        </w:rPr>
        <w:t xml:space="preserve">4.检查钢套的锈蚀或水垢的沉积（木套的软化腐烂或夹板的分层；玻璃纤维套的裂缝或变脆）； </w:t>
      </w:r>
    </w:p>
    <w:p>
      <w:pPr>
        <w:adjustRightInd w:val="0"/>
        <w:spacing w:line="360" w:lineRule="auto"/>
        <w:contextualSpacing/>
        <w:rPr>
          <w:rFonts w:ascii="仿宋" w:hAnsi="仿宋" w:eastAsia="仿宋" w:cs="宋体"/>
          <w:sz w:val="24"/>
        </w:rPr>
      </w:pPr>
      <w:r>
        <w:rPr>
          <w:rFonts w:hint="eastAsia" w:ascii="仿宋" w:hAnsi="仿宋" w:eastAsia="仿宋" w:cs="宋体"/>
          <w:color w:val="000000"/>
          <w:kern w:val="0"/>
          <w:sz w:val="24"/>
          <w:lang w:bidi="ar"/>
        </w:rPr>
        <w:t xml:space="preserve">5.检查扇体材料的总体情况（钢体的锈蚀或木体的腐烂）； </w:t>
      </w:r>
    </w:p>
    <w:p>
      <w:pPr>
        <w:adjustRightInd w:val="0"/>
        <w:spacing w:line="360" w:lineRule="auto"/>
        <w:contextualSpacing/>
        <w:rPr>
          <w:rFonts w:ascii="仿宋" w:hAnsi="仿宋" w:eastAsia="仿宋" w:cs="宋体"/>
          <w:sz w:val="24"/>
        </w:rPr>
      </w:pPr>
      <w:r>
        <w:rPr>
          <w:rFonts w:hint="eastAsia" w:ascii="仿宋" w:hAnsi="仿宋" w:eastAsia="仿宋" w:cs="宋体"/>
          <w:color w:val="000000"/>
          <w:kern w:val="0"/>
          <w:sz w:val="24"/>
          <w:lang w:bidi="ar"/>
        </w:rPr>
        <w:t>6.查找相邻风扇体板间的空气泄漏；</w:t>
      </w:r>
    </w:p>
    <w:p>
      <w:pPr>
        <w:adjustRightInd w:val="0"/>
        <w:spacing w:line="360" w:lineRule="auto"/>
        <w:contextualSpacing/>
        <w:rPr>
          <w:rFonts w:ascii="仿宋" w:hAnsi="仿宋" w:eastAsia="仿宋" w:cs="宋体"/>
          <w:sz w:val="24"/>
        </w:rPr>
      </w:pPr>
      <w:r>
        <w:rPr>
          <w:rFonts w:hint="eastAsia" w:ascii="仿宋" w:hAnsi="仿宋" w:eastAsia="仿宋" w:cs="宋体"/>
          <w:color w:val="000000"/>
          <w:kern w:val="0"/>
          <w:sz w:val="24"/>
          <w:lang w:bidi="ar"/>
        </w:rPr>
        <w:t>7.检查冷水池的淤泥或多余的岩屑；确保集水筛没有锈蚀和垃圾；</w:t>
      </w:r>
    </w:p>
    <w:p>
      <w:pPr>
        <w:adjustRightInd w:val="0"/>
        <w:spacing w:line="360" w:lineRule="auto"/>
        <w:contextualSpacing/>
        <w:rPr>
          <w:rFonts w:ascii="仿宋" w:hAnsi="仿宋" w:eastAsia="仿宋" w:cs="宋体"/>
          <w:sz w:val="24"/>
        </w:rPr>
      </w:pPr>
      <w:r>
        <w:rPr>
          <w:rFonts w:hint="eastAsia" w:ascii="仿宋" w:hAnsi="仿宋" w:eastAsia="仿宋" w:cs="宋体"/>
          <w:color w:val="000000"/>
          <w:kern w:val="0"/>
          <w:sz w:val="24"/>
          <w:lang w:bidi="ar"/>
        </w:rPr>
        <w:t xml:space="preserve">8.检查所有水池支持构件的完整；检查所有管道的锈蚀及外部保护层的缺失； </w:t>
      </w:r>
    </w:p>
    <w:p>
      <w:pPr>
        <w:adjustRightInd w:val="0"/>
        <w:spacing w:line="360" w:lineRule="auto"/>
        <w:contextualSpacing/>
        <w:rPr>
          <w:rFonts w:ascii="仿宋" w:hAnsi="仿宋" w:eastAsia="仿宋" w:cs="宋体"/>
          <w:sz w:val="24"/>
        </w:rPr>
      </w:pPr>
      <w:r>
        <w:rPr>
          <w:rFonts w:hint="eastAsia" w:ascii="仿宋" w:hAnsi="仿宋" w:eastAsia="仿宋" w:cs="宋体"/>
          <w:color w:val="000000"/>
          <w:kern w:val="0"/>
          <w:sz w:val="24"/>
          <w:lang w:bidi="ar"/>
        </w:rPr>
        <w:t xml:space="preserve">9.检查防止水垢、藻类和锈蚀的涂层； </w:t>
      </w:r>
    </w:p>
    <w:p>
      <w:pPr>
        <w:adjustRightInd w:val="0"/>
        <w:spacing w:line="360" w:lineRule="auto"/>
        <w:contextualSpacing/>
        <w:rPr>
          <w:rFonts w:ascii="仿宋" w:hAnsi="仿宋" w:eastAsia="仿宋" w:cs="宋体"/>
          <w:sz w:val="24"/>
        </w:rPr>
      </w:pPr>
      <w:r>
        <w:rPr>
          <w:rFonts w:hint="eastAsia" w:ascii="仿宋" w:hAnsi="仿宋" w:eastAsia="仿宋" w:cs="宋体"/>
          <w:color w:val="000000"/>
          <w:kern w:val="0"/>
          <w:sz w:val="24"/>
          <w:lang w:bidi="ar"/>
        </w:rPr>
        <w:t xml:space="preserve">10.检查漂浮物清扫器以确保清洁和设备运行效率； </w:t>
      </w:r>
    </w:p>
    <w:p>
      <w:pPr>
        <w:adjustRightInd w:val="0"/>
        <w:spacing w:line="360" w:lineRule="auto"/>
        <w:contextualSpacing/>
        <w:rPr>
          <w:rFonts w:ascii="仿宋" w:hAnsi="仿宋" w:eastAsia="仿宋" w:cs="宋体"/>
          <w:sz w:val="24"/>
        </w:rPr>
      </w:pPr>
      <w:r>
        <w:rPr>
          <w:rFonts w:hint="eastAsia" w:ascii="仿宋" w:hAnsi="仿宋" w:eastAsia="仿宋" w:cs="宋体"/>
          <w:color w:val="000000"/>
          <w:kern w:val="0"/>
          <w:sz w:val="24"/>
          <w:lang w:bidi="ar"/>
        </w:rPr>
        <w:t xml:space="preserve">11.保证所有的空气通道清洁且没有沉砂； </w:t>
      </w:r>
    </w:p>
    <w:p>
      <w:pPr>
        <w:adjustRightInd w:val="0"/>
        <w:spacing w:line="360" w:lineRule="auto"/>
        <w:contextualSpacing/>
        <w:rPr>
          <w:rFonts w:ascii="仿宋" w:hAnsi="仿宋" w:eastAsia="仿宋" w:cs="宋体"/>
          <w:sz w:val="24"/>
        </w:rPr>
      </w:pPr>
      <w:r>
        <w:rPr>
          <w:rFonts w:hint="eastAsia" w:ascii="仿宋" w:hAnsi="仿宋" w:eastAsia="仿宋" w:cs="宋体"/>
          <w:color w:val="000000"/>
          <w:kern w:val="0"/>
          <w:sz w:val="24"/>
          <w:lang w:bidi="ar"/>
        </w:rPr>
        <w:t>12.确保所有天窗处于适当的位置并没有剥落物和锈蚀。</w:t>
      </w:r>
    </w:p>
    <w:p>
      <w:pPr>
        <w:adjustRightInd w:val="0"/>
        <w:spacing w:line="360" w:lineRule="auto"/>
        <w:contextualSpacing/>
        <w:rPr>
          <w:rFonts w:ascii="仿宋" w:hAnsi="仿宋" w:eastAsia="仿宋" w:cs="宋体"/>
          <w:sz w:val="24"/>
        </w:rPr>
      </w:pPr>
      <w:r>
        <w:rPr>
          <w:rFonts w:hint="eastAsia" w:ascii="仿宋" w:hAnsi="仿宋" w:eastAsia="仿宋" w:cs="宋体"/>
          <w:color w:val="000000"/>
          <w:kern w:val="0"/>
          <w:sz w:val="24"/>
          <w:lang w:bidi="ar"/>
        </w:rPr>
        <w:t>13.检查钢塔的锈蚀及螺栓接头处的紧固情况；</w:t>
      </w:r>
    </w:p>
    <w:p>
      <w:pPr>
        <w:adjustRightInd w:val="0"/>
        <w:spacing w:line="360" w:lineRule="auto"/>
        <w:contextualSpacing/>
        <w:rPr>
          <w:rFonts w:ascii="仿宋" w:hAnsi="仿宋" w:eastAsia="仿宋" w:cs="宋体"/>
          <w:sz w:val="24"/>
        </w:rPr>
      </w:pPr>
      <w:r>
        <w:rPr>
          <w:rFonts w:hint="eastAsia" w:ascii="仿宋" w:hAnsi="仿宋" w:eastAsia="仿宋" w:cs="宋体"/>
          <w:sz w:val="24"/>
        </w:rPr>
        <w:t>14.检查填料是否破损，必要时更换，每年两次；</w:t>
      </w:r>
    </w:p>
    <w:p>
      <w:pPr>
        <w:adjustRightInd w:val="0"/>
        <w:spacing w:line="360" w:lineRule="auto"/>
        <w:contextualSpacing/>
        <w:rPr>
          <w:rFonts w:ascii="仿宋" w:hAnsi="仿宋" w:eastAsia="仿宋" w:cs="宋体"/>
          <w:sz w:val="24"/>
        </w:rPr>
      </w:pPr>
      <w:r>
        <w:rPr>
          <w:rFonts w:hint="eastAsia" w:ascii="仿宋" w:hAnsi="仿宋" w:eastAsia="仿宋" w:cs="宋体"/>
          <w:sz w:val="24"/>
        </w:rPr>
        <w:t>15.检查塔体结构有无异常，每年两次；</w:t>
      </w:r>
    </w:p>
    <w:p>
      <w:pPr>
        <w:adjustRightInd w:val="0"/>
        <w:spacing w:line="360" w:lineRule="auto"/>
        <w:contextualSpacing/>
        <w:rPr>
          <w:rFonts w:ascii="仿宋" w:hAnsi="仿宋" w:eastAsia="仿宋" w:cs="宋体"/>
          <w:sz w:val="24"/>
        </w:rPr>
      </w:pPr>
      <w:r>
        <w:rPr>
          <w:rFonts w:hint="eastAsia" w:ascii="仿宋" w:hAnsi="仿宋" w:eastAsia="仿宋" w:cs="宋体"/>
          <w:sz w:val="24"/>
        </w:rPr>
        <w:t>16.检查补水浮球是否工作正常，每年两次；</w:t>
      </w:r>
    </w:p>
    <w:p>
      <w:pPr>
        <w:adjustRightInd w:val="0"/>
        <w:spacing w:line="360" w:lineRule="auto"/>
        <w:contextualSpacing/>
        <w:rPr>
          <w:rFonts w:ascii="仿宋" w:hAnsi="仿宋" w:eastAsia="仿宋" w:cs="宋体"/>
          <w:sz w:val="24"/>
        </w:rPr>
      </w:pPr>
      <w:r>
        <w:rPr>
          <w:rFonts w:hint="eastAsia" w:ascii="仿宋" w:hAnsi="仿宋" w:eastAsia="仿宋" w:cs="宋体"/>
          <w:sz w:val="24"/>
        </w:rPr>
        <w:t>17.检查冷却塔运行期间飘水是否正常，运行时是否有水泄漏，运行期间每天一次；</w:t>
      </w:r>
    </w:p>
    <w:p>
      <w:pPr>
        <w:adjustRightInd w:val="0"/>
        <w:spacing w:line="360" w:lineRule="auto"/>
        <w:contextualSpacing/>
        <w:rPr>
          <w:rFonts w:ascii="仿宋" w:hAnsi="仿宋" w:eastAsia="仿宋" w:cs="宋体"/>
          <w:sz w:val="24"/>
        </w:rPr>
      </w:pPr>
      <w:r>
        <w:rPr>
          <w:rFonts w:hint="eastAsia" w:ascii="仿宋" w:hAnsi="仿宋" w:eastAsia="仿宋" w:cs="宋体"/>
          <w:sz w:val="24"/>
        </w:rPr>
        <w:t>18.检查风机皮带、轴承是否正常工作，润滑部位添加黄油，每月一次；</w:t>
      </w:r>
    </w:p>
    <w:p>
      <w:pPr>
        <w:adjustRightInd w:val="0"/>
        <w:spacing w:line="360" w:lineRule="auto"/>
        <w:contextualSpacing/>
        <w:rPr>
          <w:rFonts w:ascii="仿宋" w:hAnsi="仿宋" w:eastAsia="仿宋" w:cs="宋体"/>
          <w:sz w:val="24"/>
        </w:rPr>
      </w:pPr>
      <w:r>
        <w:rPr>
          <w:rFonts w:hint="eastAsia" w:ascii="仿宋" w:hAnsi="仿宋" w:eastAsia="仿宋" w:cs="宋体"/>
          <w:sz w:val="24"/>
        </w:rPr>
        <w:t>19.室外冷却塔阀门仪表进行检查和维护，阀门维护每年两次，裸露易锈蚀的阀门管路进行补刷防锈漆。</w:t>
      </w:r>
    </w:p>
    <w:p>
      <w:pPr>
        <w:adjustRightInd w:val="0"/>
        <w:spacing w:line="360" w:lineRule="auto"/>
        <w:contextualSpacing/>
        <w:rPr>
          <w:rFonts w:ascii="仿宋" w:hAnsi="仿宋" w:eastAsia="仿宋" w:cs="宋体"/>
          <w:b/>
          <w:sz w:val="24"/>
        </w:rPr>
      </w:pPr>
      <w:r>
        <w:rPr>
          <w:rFonts w:hint="eastAsia" w:ascii="仿宋" w:hAnsi="仿宋" w:eastAsia="仿宋" w:cs="宋体"/>
          <w:b/>
          <w:sz w:val="24"/>
        </w:rPr>
        <w:t>（三）空调机房设备配电系统</w:t>
      </w:r>
    </w:p>
    <w:p>
      <w:pPr>
        <w:adjustRightInd w:val="0"/>
        <w:spacing w:line="360" w:lineRule="auto"/>
        <w:contextualSpacing/>
        <w:rPr>
          <w:rFonts w:ascii="仿宋" w:hAnsi="仿宋" w:eastAsia="仿宋" w:cs="宋体"/>
          <w:sz w:val="24"/>
        </w:rPr>
      </w:pPr>
      <w:r>
        <w:rPr>
          <w:rFonts w:hint="eastAsia" w:ascii="仿宋" w:hAnsi="仿宋" w:eastAsia="仿宋" w:cs="宋体"/>
          <w:sz w:val="24"/>
        </w:rPr>
        <w:t>1.日常巡查中利用测温枪检查电缆及配电柜的各部分连接点有无过热现象；</w:t>
      </w:r>
    </w:p>
    <w:p>
      <w:pPr>
        <w:adjustRightInd w:val="0"/>
        <w:spacing w:line="360" w:lineRule="auto"/>
        <w:contextualSpacing/>
        <w:rPr>
          <w:rFonts w:ascii="仿宋" w:hAnsi="仿宋" w:eastAsia="仿宋" w:cs="宋体"/>
          <w:sz w:val="24"/>
        </w:rPr>
      </w:pPr>
      <w:r>
        <w:rPr>
          <w:rFonts w:hint="eastAsia" w:ascii="仿宋" w:hAnsi="仿宋" w:eastAsia="仿宋" w:cs="宋体"/>
          <w:sz w:val="24"/>
        </w:rPr>
        <w:t>2.检查有无异声、异味，三相负荷是否平衡（正负15%），三相电压是否相同（正负7%）；</w:t>
      </w:r>
    </w:p>
    <w:p>
      <w:pPr>
        <w:adjustRightInd w:val="0"/>
        <w:spacing w:line="360" w:lineRule="auto"/>
        <w:contextualSpacing/>
        <w:rPr>
          <w:rFonts w:ascii="仿宋" w:hAnsi="仿宋" w:eastAsia="仿宋" w:cs="宋体"/>
          <w:sz w:val="24"/>
        </w:rPr>
      </w:pPr>
      <w:r>
        <w:rPr>
          <w:rFonts w:hint="eastAsia" w:ascii="仿宋" w:hAnsi="仿宋" w:eastAsia="仿宋" w:cs="宋体"/>
          <w:sz w:val="24"/>
        </w:rPr>
        <w:t>3.定期对电气设备进行检查，保持清洁，确保正常运行；</w:t>
      </w:r>
    </w:p>
    <w:p>
      <w:pPr>
        <w:adjustRightInd w:val="0"/>
        <w:spacing w:line="360" w:lineRule="auto"/>
        <w:contextualSpacing/>
        <w:rPr>
          <w:rFonts w:ascii="仿宋" w:hAnsi="仿宋" w:eastAsia="仿宋" w:cs="宋体"/>
          <w:b/>
          <w:sz w:val="24"/>
        </w:rPr>
      </w:pPr>
      <w:r>
        <w:rPr>
          <w:rFonts w:hint="eastAsia" w:ascii="仿宋" w:hAnsi="仿宋" w:eastAsia="仿宋" w:cs="宋体"/>
          <w:b/>
          <w:sz w:val="24"/>
        </w:rPr>
        <w:t>（四）空调机房环境</w:t>
      </w:r>
    </w:p>
    <w:p>
      <w:pPr>
        <w:adjustRightInd w:val="0"/>
        <w:spacing w:line="360" w:lineRule="auto"/>
        <w:contextualSpacing/>
        <w:rPr>
          <w:rFonts w:ascii="仿宋" w:hAnsi="仿宋" w:eastAsia="仿宋" w:cs="宋体"/>
          <w:sz w:val="24"/>
        </w:rPr>
      </w:pPr>
      <w:r>
        <w:rPr>
          <w:rFonts w:hint="eastAsia" w:ascii="仿宋" w:hAnsi="仿宋" w:eastAsia="仿宋" w:cs="宋体"/>
          <w:sz w:val="24"/>
        </w:rPr>
        <w:t>1.日常清洁空调机房、送排风机房、控制室、储物间、值班室，确保机房内外环境整洁，无污渍，标识清晰完整，符合医院管理要求；</w:t>
      </w:r>
    </w:p>
    <w:p>
      <w:pPr>
        <w:adjustRightInd w:val="0"/>
        <w:spacing w:line="360" w:lineRule="auto"/>
        <w:contextualSpacing/>
        <w:rPr>
          <w:rFonts w:ascii="仿宋" w:hAnsi="仿宋" w:eastAsia="仿宋" w:cs="宋体"/>
          <w:sz w:val="24"/>
        </w:rPr>
      </w:pPr>
      <w:r>
        <w:rPr>
          <w:rFonts w:hint="eastAsia" w:ascii="仿宋" w:hAnsi="仿宋" w:eastAsia="仿宋" w:cs="宋体"/>
          <w:sz w:val="24"/>
        </w:rPr>
        <w:t>2.检查机房屋面有否漏水，电缆沟是否积水，排水沟是否干净，门窗有否良好；</w:t>
      </w:r>
    </w:p>
    <w:p>
      <w:pPr>
        <w:adjustRightInd w:val="0"/>
        <w:spacing w:line="360" w:lineRule="auto"/>
        <w:contextualSpacing/>
        <w:rPr>
          <w:rFonts w:ascii="仿宋" w:hAnsi="仿宋" w:eastAsia="仿宋" w:cs="宋体"/>
          <w:sz w:val="24"/>
        </w:rPr>
      </w:pPr>
      <w:r>
        <w:rPr>
          <w:rFonts w:hint="eastAsia" w:ascii="仿宋" w:hAnsi="仿宋" w:eastAsia="仿宋" w:cs="宋体"/>
          <w:sz w:val="24"/>
        </w:rPr>
        <w:t>3.检查防鼠挡板是否完整，房内孔洞有否堵死；</w:t>
      </w:r>
    </w:p>
    <w:p>
      <w:pPr>
        <w:adjustRightInd w:val="0"/>
        <w:spacing w:line="360" w:lineRule="auto"/>
        <w:contextualSpacing/>
        <w:rPr>
          <w:rFonts w:ascii="仿宋" w:hAnsi="仿宋" w:eastAsia="仿宋" w:cs="宋体"/>
          <w:sz w:val="24"/>
        </w:rPr>
      </w:pPr>
      <w:r>
        <w:rPr>
          <w:rFonts w:hint="eastAsia" w:ascii="仿宋" w:hAnsi="仿宋" w:eastAsia="仿宋" w:cs="宋体"/>
          <w:sz w:val="24"/>
        </w:rPr>
        <w:t>4.检查房门外通道是否畅顺，有否被堵现象；</w:t>
      </w:r>
    </w:p>
    <w:p>
      <w:pPr>
        <w:adjustRightInd w:val="0"/>
        <w:spacing w:line="360" w:lineRule="auto"/>
        <w:contextualSpacing/>
        <w:rPr>
          <w:rFonts w:ascii="仿宋" w:hAnsi="仿宋" w:eastAsia="仿宋" w:cs="宋体"/>
          <w:sz w:val="24"/>
        </w:rPr>
      </w:pPr>
      <w:r>
        <w:rPr>
          <w:rFonts w:hint="eastAsia" w:ascii="仿宋" w:hAnsi="仿宋" w:eastAsia="仿宋" w:cs="宋体"/>
          <w:sz w:val="24"/>
        </w:rPr>
        <w:t>5.检查机房照明是否良好，机房墙壁、地面是否完好；</w:t>
      </w:r>
    </w:p>
    <w:p>
      <w:pPr>
        <w:adjustRightInd w:val="0"/>
        <w:spacing w:line="360" w:lineRule="auto"/>
        <w:contextualSpacing/>
        <w:rPr>
          <w:rFonts w:ascii="仿宋" w:hAnsi="仿宋" w:eastAsia="仿宋" w:cs="宋体"/>
          <w:sz w:val="24"/>
        </w:rPr>
      </w:pPr>
      <w:r>
        <w:rPr>
          <w:rFonts w:hint="eastAsia" w:ascii="仿宋" w:hAnsi="仿宋" w:eastAsia="仿宋" w:cs="宋体"/>
          <w:sz w:val="24"/>
        </w:rPr>
        <w:t>6.如有问题及时维修处理；</w:t>
      </w:r>
    </w:p>
    <w:p>
      <w:pPr>
        <w:adjustRightInd w:val="0"/>
        <w:spacing w:line="360" w:lineRule="auto"/>
        <w:contextualSpacing/>
        <w:rPr>
          <w:rFonts w:ascii="仿宋" w:hAnsi="仿宋" w:eastAsia="仿宋" w:cs="宋体"/>
          <w:sz w:val="24"/>
        </w:rPr>
      </w:pPr>
      <w:r>
        <w:rPr>
          <w:rFonts w:hint="eastAsia" w:ascii="仿宋" w:hAnsi="仿宋" w:eastAsia="仿宋" w:cs="宋体"/>
          <w:sz w:val="24"/>
        </w:rPr>
        <w:t>7.按照工程机房标准化要求进行机房管理和完善；</w:t>
      </w:r>
    </w:p>
    <w:p>
      <w:pPr>
        <w:spacing w:line="360" w:lineRule="auto"/>
        <w:contextualSpacing/>
        <w:rPr>
          <w:rFonts w:ascii="仿宋" w:hAnsi="仿宋" w:eastAsia="仿宋"/>
          <w:sz w:val="24"/>
        </w:rPr>
      </w:pPr>
    </w:p>
    <w:p>
      <w:pPr>
        <w:pStyle w:val="2"/>
        <w:spacing w:before="0" w:line="360" w:lineRule="auto"/>
        <w:contextualSpacing/>
        <w:jc w:val="both"/>
        <w:rPr>
          <w:rFonts w:ascii="仿宋" w:hAnsi="仿宋" w:eastAsia="仿宋"/>
          <w:sz w:val="24"/>
          <w:szCs w:val="24"/>
        </w:rPr>
      </w:pPr>
      <w:r>
        <w:rPr>
          <w:rFonts w:hint="eastAsia" w:ascii="仿宋" w:hAnsi="仿宋" w:eastAsia="仿宋"/>
          <w:sz w:val="24"/>
          <w:szCs w:val="24"/>
        </w:rPr>
        <w:t>三、项目服务标准及要求</w:t>
      </w:r>
    </w:p>
    <w:p>
      <w:pPr>
        <w:pStyle w:val="4"/>
      </w:pPr>
      <w:r>
        <w:rPr>
          <w:rFonts w:hint="eastAsia"/>
        </w:rPr>
        <w:t>（一）人员服务要求</w:t>
      </w:r>
    </w:p>
    <w:p>
      <w:pPr>
        <w:adjustRightInd w:val="0"/>
        <w:spacing w:line="360" w:lineRule="auto"/>
        <w:contextualSpacing/>
        <w:rPr>
          <w:rFonts w:ascii="仿宋" w:hAnsi="仿宋" w:eastAsia="仿宋" w:cs="宋体"/>
          <w:sz w:val="24"/>
        </w:rPr>
      </w:pPr>
      <w:r>
        <w:rPr>
          <w:rFonts w:hint="eastAsia" w:ascii="仿宋" w:hAnsi="仿宋" w:eastAsia="仿宋" w:cs="宋体"/>
          <w:sz w:val="24"/>
        </w:rPr>
        <w:t>1、派驻的值守服务人员不得少于9名，值班具备《特种作业操作证》（制冷与空调作业许可），如进场后当地人力资源无法满足招聘所有持证员工，投标人需在一年内完成在编员工考证认证（考证费用由服务商负责承担）。</w:t>
      </w:r>
    </w:p>
    <w:p>
      <w:pPr>
        <w:adjustRightInd w:val="0"/>
        <w:spacing w:line="360" w:lineRule="auto"/>
        <w:contextualSpacing/>
        <w:rPr>
          <w:rFonts w:ascii="仿宋" w:hAnsi="仿宋" w:eastAsia="仿宋" w:cs="宋体"/>
          <w:sz w:val="24"/>
        </w:rPr>
      </w:pPr>
      <w:r>
        <w:rPr>
          <w:rFonts w:hint="eastAsia" w:ascii="仿宋" w:hAnsi="仿宋" w:eastAsia="仿宋" w:cs="宋体"/>
          <w:sz w:val="24"/>
        </w:rPr>
        <w:t>2、工程主管需具备：负责部门人员的管理工作；负责日常问题的处理及对外协调工作；对人员的技能及服务能力定期的培训的能力。</w:t>
      </w:r>
    </w:p>
    <w:p>
      <w:pPr>
        <w:pStyle w:val="4"/>
      </w:pPr>
      <w:r>
        <w:rPr>
          <w:rFonts w:hint="eastAsia"/>
        </w:rPr>
        <w:t>（二）服务标准</w:t>
      </w:r>
    </w:p>
    <w:p>
      <w:pPr>
        <w:adjustRightInd w:val="0"/>
        <w:spacing w:line="360" w:lineRule="auto"/>
        <w:contextualSpacing/>
        <w:rPr>
          <w:rFonts w:ascii="仿宋" w:hAnsi="仿宋" w:eastAsia="仿宋" w:cs="宋体"/>
          <w:sz w:val="24"/>
        </w:rPr>
      </w:pPr>
      <w:r>
        <w:rPr>
          <w:rFonts w:hint="eastAsia" w:ascii="仿宋" w:hAnsi="仿宋" w:eastAsia="仿宋" w:cs="宋体"/>
          <w:sz w:val="24"/>
        </w:rPr>
        <w:t>1、所有岗位工作人员须着统一的防护服装，佩戴统一的工作证。</w:t>
      </w:r>
    </w:p>
    <w:p>
      <w:pPr>
        <w:adjustRightInd w:val="0"/>
        <w:spacing w:line="360" w:lineRule="auto"/>
        <w:contextualSpacing/>
        <w:rPr>
          <w:rFonts w:ascii="仿宋" w:hAnsi="仿宋" w:eastAsia="仿宋" w:cs="宋体"/>
          <w:sz w:val="24"/>
        </w:rPr>
      </w:pPr>
      <w:r>
        <w:rPr>
          <w:rFonts w:ascii="仿宋" w:hAnsi="仿宋" w:eastAsia="仿宋" w:cs="宋体"/>
          <w:sz w:val="24"/>
        </w:rPr>
        <w:t>2</w:t>
      </w:r>
      <w:r>
        <w:rPr>
          <w:rFonts w:hint="eastAsia" w:ascii="仿宋" w:hAnsi="仿宋" w:eastAsia="仿宋" w:cs="宋体"/>
          <w:sz w:val="24"/>
        </w:rPr>
        <w:t>、工作人员要精神饱满，行为举止规范，严格履行职责。</w:t>
      </w:r>
    </w:p>
    <w:p>
      <w:pPr>
        <w:adjustRightInd w:val="0"/>
        <w:spacing w:line="360" w:lineRule="auto"/>
        <w:contextualSpacing/>
        <w:rPr>
          <w:rFonts w:ascii="仿宋" w:hAnsi="仿宋" w:eastAsia="仿宋" w:cs="宋体"/>
          <w:sz w:val="24"/>
        </w:rPr>
      </w:pPr>
      <w:r>
        <w:rPr>
          <w:rFonts w:ascii="仿宋" w:hAnsi="仿宋" w:eastAsia="仿宋" w:cs="宋体"/>
          <w:sz w:val="24"/>
        </w:rPr>
        <w:t>3</w:t>
      </w:r>
      <w:r>
        <w:rPr>
          <w:rFonts w:hint="eastAsia" w:ascii="仿宋" w:hAnsi="仿宋" w:eastAsia="仿宋" w:cs="宋体"/>
          <w:sz w:val="24"/>
        </w:rPr>
        <w:t>、工作人员进行维修服务时做到文明、礼貌、严谨。</w:t>
      </w:r>
    </w:p>
    <w:p>
      <w:pPr>
        <w:adjustRightInd w:val="0"/>
        <w:spacing w:line="360" w:lineRule="auto"/>
        <w:contextualSpacing/>
        <w:rPr>
          <w:rFonts w:ascii="仿宋" w:hAnsi="仿宋" w:eastAsia="仿宋" w:cs="宋体"/>
          <w:sz w:val="24"/>
        </w:rPr>
      </w:pPr>
      <w:r>
        <w:rPr>
          <w:rFonts w:ascii="仿宋" w:hAnsi="仿宋" w:eastAsia="仿宋" w:cs="宋体"/>
          <w:sz w:val="24"/>
        </w:rPr>
        <w:t>4</w:t>
      </w:r>
      <w:r>
        <w:rPr>
          <w:rFonts w:hint="eastAsia" w:ascii="仿宋" w:hAnsi="仿宋" w:eastAsia="仿宋" w:cs="宋体"/>
          <w:sz w:val="24"/>
        </w:rPr>
        <w:t>、服从医院的管理，遵守医院的规章制度；</w:t>
      </w:r>
    </w:p>
    <w:p>
      <w:pPr>
        <w:adjustRightInd w:val="0"/>
        <w:spacing w:line="360" w:lineRule="auto"/>
        <w:contextualSpacing/>
        <w:rPr>
          <w:rFonts w:ascii="仿宋" w:hAnsi="仿宋" w:eastAsia="仿宋" w:cs="宋体"/>
          <w:sz w:val="24"/>
        </w:rPr>
      </w:pPr>
      <w:r>
        <w:rPr>
          <w:rFonts w:ascii="仿宋" w:hAnsi="仿宋" w:eastAsia="仿宋" w:cs="宋体"/>
          <w:sz w:val="24"/>
        </w:rPr>
        <w:t>5</w:t>
      </w:r>
      <w:r>
        <w:rPr>
          <w:rFonts w:hint="eastAsia" w:ascii="仿宋" w:hAnsi="仿宋" w:eastAsia="仿宋" w:cs="宋体"/>
          <w:sz w:val="24"/>
        </w:rPr>
        <w:t>、严禁在医院内吸烟喝酒；</w:t>
      </w:r>
    </w:p>
    <w:p>
      <w:pPr>
        <w:adjustRightInd w:val="0"/>
        <w:spacing w:line="360" w:lineRule="auto"/>
        <w:contextualSpacing/>
        <w:rPr>
          <w:rFonts w:ascii="仿宋" w:hAnsi="仿宋" w:eastAsia="仿宋" w:cs="宋体"/>
          <w:sz w:val="24"/>
        </w:rPr>
      </w:pPr>
      <w:r>
        <w:rPr>
          <w:rFonts w:ascii="仿宋" w:hAnsi="仿宋" w:eastAsia="仿宋" w:cs="宋体"/>
          <w:sz w:val="24"/>
        </w:rPr>
        <w:t>6</w:t>
      </w:r>
      <w:r>
        <w:rPr>
          <w:rFonts w:hint="eastAsia" w:ascii="仿宋" w:hAnsi="仿宋" w:eastAsia="仿宋" w:cs="宋体"/>
          <w:sz w:val="24"/>
        </w:rPr>
        <w:t>、严禁迟到、早退、替岗、换岗、脱岗、睡岗等行为；</w:t>
      </w:r>
    </w:p>
    <w:p>
      <w:pPr>
        <w:pStyle w:val="11"/>
        <w:tabs>
          <w:tab w:val="clear" w:pos="8937"/>
        </w:tabs>
        <w:spacing w:line="360" w:lineRule="auto"/>
        <w:ind w:left="0" w:leftChars="0"/>
        <w:contextualSpacing/>
        <w:rPr>
          <w:rFonts w:hint="eastAsia" w:ascii="仿宋" w:hAnsi="仿宋" w:eastAsia="仿宋" w:cs="宋体"/>
          <w:b/>
          <w:sz w:val="24"/>
        </w:rPr>
      </w:pPr>
      <w:r>
        <w:rPr>
          <w:rFonts w:ascii="仿宋" w:hAnsi="仿宋" w:eastAsia="仿宋" w:cs="宋体"/>
          <w:sz w:val="24"/>
        </w:rPr>
        <w:t>7</w:t>
      </w:r>
      <w:r>
        <w:rPr>
          <w:rFonts w:hint="eastAsia" w:ascii="仿宋" w:hAnsi="仿宋" w:eastAsia="仿宋" w:cs="宋体"/>
          <w:sz w:val="24"/>
        </w:rPr>
        <w:t>、工作期间不得从事与工作无关的事情；</w:t>
      </w:r>
    </w:p>
    <w:p>
      <w:pPr>
        <w:pStyle w:val="11"/>
        <w:tabs>
          <w:tab w:val="clear" w:pos="8937"/>
        </w:tabs>
        <w:spacing w:line="360" w:lineRule="auto"/>
        <w:ind w:left="0" w:leftChars="0"/>
        <w:rPr>
          <w:rFonts w:hint="eastAsia" w:ascii="仿宋" w:hAnsi="仿宋" w:eastAsia="仿宋" w:cs="宋体"/>
          <w:b/>
          <w:sz w:val="24"/>
        </w:rPr>
      </w:pPr>
    </w:p>
    <w:p>
      <w:pPr>
        <w:spacing w:line="360" w:lineRule="auto"/>
        <w:rPr>
          <w:rFonts w:ascii="仿宋" w:hAnsi="仿宋" w:eastAsia="仿宋"/>
          <w:sz w:val="24"/>
        </w:rPr>
      </w:pPr>
    </w:p>
    <w:p>
      <w:pPr>
        <w:rPr>
          <w:rFonts w:ascii="仿宋" w:hAnsi="仿宋" w:eastAsia="仿宋"/>
          <w:sz w:val="24"/>
        </w:rPr>
        <w:sectPr>
          <w:headerReference r:id="rId3" w:type="default"/>
          <w:footerReference r:id="rId4" w:type="default"/>
          <w:footerReference r:id="rId5" w:type="even"/>
          <w:pgSz w:w="11907" w:h="16840"/>
          <w:pgMar w:top="1418" w:right="1134" w:bottom="1418" w:left="1701" w:header="851" w:footer="851" w:gutter="0"/>
          <w:cols w:space="720" w:num="1"/>
          <w:docGrid w:linePitch="462" w:charSpace="0"/>
        </w:sectPr>
      </w:pPr>
    </w:p>
    <w:p>
      <w:pPr>
        <w:jc w:val="both"/>
        <w:rPr>
          <w:rFonts w:hint="default"/>
          <w:b/>
          <w:bCs/>
          <w:sz w:val="32"/>
          <w:szCs w:val="40"/>
          <w:lang w:val="en-US" w:eastAsia="zh-CN"/>
        </w:rPr>
      </w:pPr>
      <w:bookmarkStart w:id="1" w:name="_GoBack"/>
      <w:bookmarkEnd w:id="1"/>
    </w:p>
    <w:sectPr>
      <w:headerReference r:id="rId6" w:type="default"/>
      <w:foot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53</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53</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FC38A0"/>
    <w:multiLevelType w:val="multilevel"/>
    <w:tmpl w:val="1BFC38A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4638A7"/>
    <w:rsid w:val="0872092E"/>
    <w:rsid w:val="14A26D8F"/>
    <w:rsid w:val="25E45985"/>
    <w:rsid w:val="4B7E2B6C"/>
    <w:rsid w:val="5D9D153B"/>
    <w:rsid w:val="6DA01CBF"/>
    <w:rsid w:val="774638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3"/>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pPr>
    <w:rPr>
      <w:rFonts w:ascii="宋体"/>
      <w:sz w:val="24"/>
    </w:rPr>
  </w:style>
  <w:style w:type="paragraph" w:styleId="6">
    <w:name w:val="annotation text"/>
    <w:basedOn w:val="1"/>
    <w:qFormat/>
    <w:uiPriority w:val="99"/>
    <w:pPr>
      <w:jc w:val="left"/>
    </w:pPr>
  </w:style>
  <w:style w:type="paragraph" w:styleId="7">
    <w:name w:val="Body Text"/>
    <w:basedOn w:val="1"/>
    <w:qFormat/>
    <w:uiPriority w:val="99"/>
    <w:pPr>
      <w:tabs>
        <w:tab w:val="left" w:pos="567"/>
      </w:tabs>
      <w:spacing w:before="120" w:line="22" w:lineRule="atLeast"/>
    </w:pPr>
    <w:rPr>
      <w:rFonts w:ascii="宋体" w:hAnsi="宋体"/>
      <w:sz w:val="24"/>
    </w:rPr>
  </w:style>
  <w:style w:type="paragraph" w:styleId="8">
    <w:name w:val="Plain Text"/>
    <w:basedOn w:val="1"/>
    <w:qFormat/>
    <w:uiPriority w:val="0"/>
    <w:rPr>
      <w:rFonts w:hint="eastAsia" w:ascii="宋体" w:hAnsi="Courier New"/>
      <w:szCs w:val="20"/>
    </w:rPr>
  </w:style>
  <w:style w:type="paragraph" w:styleId="9">
    <w:name w:val="footer"/>
    <w:basedOn w:val="1"/>
    <w:unhideWhenUsed/>
    <w:qFormat/>
    <w:uiPriority w:val="0"/>
    <w:pPr>
      <w:tabs>
        <w:tab w:val="center" w:pos="4153"/>
        <w:tab w:val="right" w:pos="8306"/>
      </w:tabs>
      <w:snapToGrid w:val="0"/>
      <w:jc w:val="left"/>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2"/>
    <w:basedOn w:val="1"/>
    <w:next w:val="1"/>
    <w:qFormat/>
    <w:uiPriority w:val="39"/>
    <w:pPr>
      <w:tabs>
        <w:tab w:val="right" w:leader="dot" w:pos="8937"/>
      </w:tabs>
      <w:spacing w:line="312" w:lineRule="auto"/>
      <w:ind w:left="420" w:leftChars="200"/>
    </w:pPr>
  </w:style>
  <w:style w:type="paragraph" w:styleId="1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15">
    <w:name w:val="page number"/>
    <w:qFormat/>
    <w:uiPriority w:val="0"/>
  </w:style>
  <w:style w:type="character" w:styleId="16">
    <w:name w:val="annotation reference"/>
    <w:qFormat/>
    <w:uiPriority w:val="99"/>
    <w:rPr>
      <w:sz w:val="21"/>
      <w:szCs w:val="21"/>
    </w:rPr>
  </w:style>
  <w:style w:type="paragraph" w:customStyle="1" w:styleId="17">
    <w:name w:val="SOW正文"/>
    <w:basedOn w:val="1"/>
    <w:qFormat/>
    <w:uiPriority w:val="0"/>
    <w:pPr>
      <w:snapToGrid w:val="0"/>
      <w:spacing w:before="120" w:line="400" w:lineRule="exact"/>
      <w:ind w:firstLine="425"/>
    </w:pPr>
    <w:rPr>
      <w:rFonts w:ascii="Times New Roman" w:hAnsi="Times New Roman"/>
      <w:sz w:val="24"/>
      <w:szCs w:val="20"/>
    </w:rPr>
  </w:style>
  <w:style w:type="paragraph" w:styleId="18">
    <w:name w:val="List Paragraph"/>
    <w:basedOn w:val="1"/>
    <w:qFormat/>
    <w:uiPriority w:val="34"/>
    <w:pPr>
      <w:ind w:firstLine="420" w:firstLineChars="200"/>
    </w:pPr>
    <w:rPr>
      <w:rFonts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2024-07-31T00:37:00Z</dcterms:created>
  <dc:creator>张雅希</dc:creator>
  <cp:lastModifiedBy>张雅希</cp:lastModifiedBy>
  <dcterms:modified xsi:type="dcterms:W3CDTF">2024-10-28T03:13:49Z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F2C453F9BA9145D09F394B65CD248215</vt:lpwstr>
  </property>
</Properties>
</file>