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058"/>
        <w:gridCol w:w="75"/>
        <w:gridCol w:w="776"/>
        <w:gridCol w:w="1134"/>
        <w:gridCol w:w="69"/>
        <w:gridCol w:w="557"/>
        <w:gridCol w:w="691"/>
        <w:gridCol w:w="627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首儿所医院扬帆三期医工结合第一年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数字疗法产品研发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首都儿科研究所附属儿童医院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6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邰隽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8910250909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85.2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3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3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非接触式睡眠监测设备的精准度检测，研制出样机；人脸识别系统的数据积累及完善；非接触式睡眠监测设备的试投入使用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7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积累及完善人脸识别系统的数据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开展睡眠领域研究课题个数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研制非接触式睡眠监测设备样机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个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课题研究符合的标准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通过主管部门验收，符合扬帆创新项目标准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通过主管部门验收，符合扬帆创新项目标准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完成人才培养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2024.4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项目为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追加项目，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资金12月31日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到位，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设置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时未考虑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完成国内外学术交流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2024.4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2024.4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项目总预算控制数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25万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8.52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儿童睡眠障碍筛查率提高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提升医院儿童睡眠障碍诊断方面的影响力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大于5年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大于5年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shd w:val="clear" w:color="auto" w:fill="FFFFFF"/>
              </w:rPr>
              <w:t>患者满意度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大于80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大于80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  <w:bookmarkStart w:id="0" w:name="_GoBack"/>
            <w:bookmarkEnd w:id="0"/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65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92.04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28FF42C9"/>
    <w:rsid w:val="001105A4"/>
    <w:rsid w:val="001A5D23"/>
    <w:rsid w:val="002E3952"/>
    <w:rsid w:val="00384691"/>
    <w:rsid w:val="0038550F"/>
    <w:rsid w:val="0065607C"/>
    <w:rsid w:val="006C6EC5"/>
    <w:rsid w:val="006F2AA7"/>
    <w:rsid w:val="0070531A"/>
    <w:rsid w:val="00800DE2"/>
    <w:rsid w:val="0088774C"/>
    <w:rsid w:val="009873FA"/>
    <w:rsid w:val="00A33D60"/>
    <w:rsid w:val="00BC1E07"/>
    <w:rsid w:val="00DE12E6"/>
    <w:rsid w:val="00E04101"/>
    <w:rsid w:val="00E86B85"/>
    <w:rsid w:val="00F93E9D"/>
    <w:rsid w:val="0167401F"/>
    <w:rsid w:val="1C46568C"/>
    <w:rsid w:val="28FF42C9"/>
    <w:rsid w:val="315226A7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381</Characters>
  <Lines>3</Lines>
  <Paragraphs>1</Paragraphs>
  <TotalTime>2</TotalTime>
  <ScaleCrop>false</ScaleCrop>
  <LinksUpToDate>false</LinksUpToDate>
  <CharactersWithSpaces>943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2024-04-24T15:34:00Z</dcterms:created>
  <dc:creator>csj</dc:creator>
  <cp:lastModifiedBy>csj</cp:lastModifiedBy>
  <dcterms:modified xsi:type="dcterms:W3CDTF">2024-05-15T09:22:40Z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