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设备采购调研表——（</w:t>
      </w:r>
      <w:commentRangeStart w:id="0"/>
      <w:r>
        <w:rPr>
          <w:rFonts w:hint="eastAsia"/>
          <w:color w:val="FF0000"/>
          <w:lang w:val="en-US" w:eastAsia="zh-CN"/>
        </w:rPr>
        <w:t>设备名称</w:t>
      </w:r>
      <w:commentRangeEnd w:id="0"/>
      <w:r>
        <w:commentReference w:id="0"/>
      </w:r>
      <w:r>
        <w:rPr>
          <w:rFonts w:hint="eastAsia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9"/>
        <w:gridCol w:w="1905"/>
        <w:gridCol w:w="189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commentRangeStart w:id="1"/>
            <w:r>
              <w:rPr>
                <w:rFonts w:hint="eastAsia"/>
                <w:vertAlign w:val="baseline"/>
                <w:lang w:val="en-US" w:eastAsia="zh-CN"/>
              </w:rPr>
              <w:t>经销商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</w:t>
            </w:r>
            <w:commentRangeEnd w:id="1"/>
            <w:r>
              <w:commentReference w:id="1"/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commentRangeStart w:id="2"/>
            <w:r>
              <w:rPr>
                <w:rFonts w:hint="eastAsia"/>
                <w:vertAlign w:val="baseline"/>
                <w:lang w:val="en-US" w:eastAsia="zh-CN"/>
              </w:rPr>
              <w:t>生产商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（备注企业类型）</w:t>
            </w:r>
            <w:commentRangeEnd w:id="2"/>
            <w:r>
              <w:commentReference w:id="2"/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4" w:hRule="atLeast"/>
        </w:trPr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核心参数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（请量化）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2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4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后期升级更新费用明细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运输保险费用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相关耗材配件费用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是否提供备品备件及数量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commentRangeStart w:id="3"/>
      <w:r>
        <w:rPr>
          <w:rFonts w:hint="eastAsia"/>
          <w:lang w:val="en-US" w:eastAsia="zh-CN"/>
        </w:rPr>
        <w:t>配置清单</w:t>
      </w:r>
      <w:commentRangeEnd w:id="3"/>
      <w:r>
        <w:commentReference w:id="3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劉小狼内心駐這花姑凉" w:date="2022-03-14T14:12:37Z" w:initials="">
    <w:p w14:paraId="410E25DD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公告中给出的名称</w:t>
      </w:r>
    </w:p>
  </w:comment>
  <w:comment w:id="1" w:author="劉小狼内心駐這花姑凉" w:date="2022-03-14T14:12:23Z" w:initials="">
    <w:p w14:paraId="4B84000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企业类型为：大、中、小、微、外企</w:t>
      </w:r>
    </w:p>
    <w:p w14:paraId="3CA26210">
      <w:pPr>
        <w:pStyle w:val="2"/>
      </w:pPr>
    </w:p>
  </w:comment>
  <w:comment w:id="2" w:author="劉小狼内心駐這花姑凉" w:date="2022-03-14T14:11:05Z" w:initials="">
    <w:p w14:paraId="43A975FD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企业类型为：大、中、小、微、外企</w:t>
      </w:r>
    </w:p>
  </w:comment>
  <w:comment w:id="3" w:author="劉小狼内心駐這花姑凉" w:date="2022-03-14T14:13:54Z" w:initials="">
    <w:p w14:paraId="6E5E2E9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加盖公章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0E25DD" w15:done="0"/>
  <w15:commentEx w15:paraId="3CA26210" w15:done="0"/>
  <w15:commentEx w15:paraId="43A975FD" w15:done="0"/>
  <w15:commentEx w15:paraId="6E5E2E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劉小狼内心駐這花姑凉">
    <w15:presenceInfo w15:providerId="WPS Office" w15:userId="742510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0C6D"/>
    <w:rsid w:val="21A40C6D"/>
    <w:rsid w:val="29BA75E6"/>
    <w:rsid w:val="32F575F0"/>
    <w:rsid w:val="600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1</TotalTime>
  <ScaleCrop>false</ScaleCrop>
  <LinksUpToDate>false</LinksUpToDate>
  <CharactersWithSpaces>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2022-03-14T05:53:00Z</dcterms:created>
  <dc:creator>劉小狼内心駐這花姑凉</dc:creator>
  <cp:lastModifiedBy>劉小狼内心駐這花姑凉</cp:lastModifiedBy>
  <dcterms:modified xsi:type="dcterms:W3CDTF">2022-03-14T06:14:25Z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81B9EBED6ADB46C4A86E895ED9C6CDCD</vt:lpwstr>
  </property>
</Properties>
</file>